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2FFB7" w14:textId="224DA7CB" w:rsidR="003D5CEA" w:rsidRPr="004B67C6" w:rsidRDefault="00AA6670" w:rsidP="003D5CEA">
      <w:pPr>
        <w:rPr>
          <w:rFonts w:ascii="Arial" w:hAnsi="Arial" w:cs="Arial"/>
          <w:color w:val="000000" w:themeColor="text1"/>
          <w:sz w:val="20"/>
          <w:szCs w:val="20"/>
        </w:rPr>
      </w:pPr>
      <w:r w:rsidRPr="004B67C6">
        <w:rPr>
          <w:rFonts w:ascii="Arial" w:hAnsi="Arial" w:cs="Arial"/>
          <w:b/>
          <w:color w:val="4472C4" w:themeColor="accent1"/>
          <w:sz w:val="20"/>
          <w:szCs w:val="20"/>
        </w:rPr>
        <w:t>Table 4:</w:t>
      </w:r>
      <w:r w:rsidRPr="004B67C6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Pr="004B67C6">
        <w:rPr>
          <w:rFonts w:ascii="Arial" w:hAnsi="Arial" w:cs="Arial"/>
          <w:color w:val="000000" w:themeColor="text1"/>
          <w:sz w:val="20"/>
          <w:szCs w:val="20"/>
        </w:rPr>
        <w:t>Separate binary logistic regression showing the effect of health IT core functions on primary care content of primary care visits for adults with Medicaid, 2014-2015.</w:t>
      </w:r>
    </w:p>
    <w:tbl>
      <w:tblPr>
        <w:tblpPr w:leftFromText="180" w:rightFromText="180" w:vertAnchor="page" w:horzAnchor="margin" w:tblpY="2446"/>
        <w:tblW w:w="3934" w:type="pct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8" w:space="0" w:color="4472C4" w:themeColor="accent1"/>
          <w:insideV w:val="single" w:sz="8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4586"/>
        <w:gridCol w:w="2717"/>
        <w:gridCol w:w="2812"/>
        <w:gridCol w:w="2717"/>
        <w:gridCol w:w="2434"/>
        <w:gridCol w:w="3377"/>
        <w:gridCol w:w="3090"/>
      </w:tblGrid>
      <w:tr w:rsidR="004B67C6" w:rsidRPr="004B67C6" w14:paraId="59188C8E" w14:textId="77777777" w:rsidTr="004B67C6">
        <w:trPr>
          <w:trHeight w:val="492"/>
        </w:trPr>
        <w:tc>
          <w:tcPr>
            <w:tcW w:w="1055" w:type="pct"/>
            <w:tcBorders>
              <w:top w:val="single" w:sz="12" w:space="0" w:color="4472C4" w:themeColor="accent1"/>
              <w:left w:val="single" w:sz="12" w:space="0" w:color="4472C4" w:themeColor="accent1"/>
            </w:tcBorders>
            <w:shd w:val="clear" w:color="auto" w:fill="95B3D7"/>
          </w:tcPr>
          <w:p w14:paraId="0C248B12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bookmarkStart w:id="0" w:name="_Hlk511592271"/>
            <w:r w:rsidRPr="004B67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Variable</w:t>
            </w:r>
          </w:p>
        </w:tc>
        <w:tc>
          <w:tcPr>
            <w:tcW w:w="625" w:type="pct"/>
            <w:tcBorders>
              <w:top w:val="single" w:sz="12" w:space="0" w:color="4472C4" w:themeColor="accent1"/>
            </w:tcBorders>
            <w:shd w:val="clear" w:color="auto" w:fill="95B3D7"/>
          </w:tcPr>
          <w:p w14:paraId="70F7D953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Blood pressure screening</w:t>
            </w:r>
          </w:p>
        </w:tc>
        <w:tc>
          <w:tcPr>
            <w:tcW w:w="647" w:type="pct"/>
            <w:tcBorders>
              <w:top w:val="single" w:sz="12" w:space="0" w:color="4472C4" w:themeColor="accent1"/>
            </w:tcBorders>
            <w:shd w:val="clear" w:color="auto" w:fill="95B3D7"/>
          </w:tcPr>
          <w:p w14:paraId="6F59304C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Diet/Nutrition counseling</w:t>
            </w:r>
          </w:p>
        </w:tc>
        <w:tc>
          <w:tcPr>
            <w:tcW w:w="625" w:type="pct"/>
            <w:tcBorders>
              <w:top w:val="single" w:sz="12" w:space="0" w:color="4472C4" w:themeColor="accent1"/>
            </w:tcBorders>
            <w:shd w:val="clear" w:color="auto" w:fill="95B3D7"/>
          </w:tcPr>
          <w:p w14:paraId="4B9ECA38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Exercise counseling</w:t>
            </w:r>
          </w:p>
        </w:tc>
        <w:tc>
          <w:tcPr>
            <w:tcW w:w="560" w:type="pct"/>
            <w:tcBorders>
              <w:top w:val="single" w:sz="12" w:space="0" w:color="4472C4" w:themeColor="accent1"/>
            </w:tcBorders>
            <w:shd w:val="clear" w:color="auto" w:fill="95B3D7"/>
          </w:tcPr>
          <w:p w14:paraId="25C0B4DD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Glucose</w:t>
            </w:r>
          </w:p>
        </w:tc>
        <w:tc>
          <w:tcPr>
            <w:tcW w:w="777" w:type="pct"/>
            <w:tcBorders>
              <w:top w:val="single" w:sz="12" w:space="0" w:color="4472C4" w:themeColor="accent1"/>
            </w:tcBorders>
            <w:shd w:val="clear" w:color="auto" w:fill="95B3D7"/>
          </w:tcPr>
          <w:p w14:paraId="6CE7590D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Lipids/Cholesterol screening</w:t>
            </w:r>
          </w:p>
        </w:tc>
        <w:tc>
          <w:tcPr>
            <w:tcW w:w="711" w:type="pct"/>
            <w:tcBorders>
              <w:top w:val="single" w:sz="12" w:space="0" w:color="4472C4" w:themeColor="accent1"/>
              <w:right w:val="single" w:sz="12" w:space="0" w:color="4472C4" w:themeColor="accent1"/>
            </w:tcBorders>
            <w:shd w:val="clear" w:color="auto" w:fill="95B3D7"/>
          </w:tcPr>
          <w:p w14:paraId="02502E9A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Weight reduction counseling</w:t>
            </w:r>
          </w:p>
        </w:tc>
      </w:tr>
      <w:tr w:rsidR="00AA6670" w:rsidRPr="004B67C6" w14:paraId="11CB6797" w14:textId="77777777" w:rsidTr="004B67C6">
        <w:trPr>
          <w:trHeight w:val="246"/>
        </w:trPr>
        <w:tc>
          <w:tcPr>
            <w:tcW w:w="5000" w:type="pct"/>
            <w:gridSpan w:val="7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BE5F1"/>
          </w:tcPr>
          <w:p w14:paraId="1DD50FCA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Medicaid</w:t>
            </w:r>
          </w:p>
        </w:tc>
      </w:tr>
      <w:tr w:rsidR="004B67C6" w:rsidRPr="004B67C6" w14:paraId="096B69D7" w14:textId="77777777" w:rsidTr="004B67C6">
        <w:trPr>
          <w:trHeight w:val="230"/>
        </w:trPr>
        <w:tc>
          <w:tcPr>
            <w:tcW w:w="1680" w:type="pct"/>
            <w:gridSpan w:val="2"/>
            <w:tcBorders>
              <w:left w:val="single" w:sz="12" w:space="0" w:color="4472C4" w:themeColor="accent1"/>
            </w:tcBorders>
            <w:shd w:val="clear" w:color="auto" w:fill="auto"/>
          </w:tcPr>
          <w:p w14:paraId="4351CFF7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EHR functionality</w:t>
            </w:r>
          </w:p>
        </w:tc>
        <w:tc>
          <w:tcPr>
            <w:tcW w:w="647" w:type="pct"/>
            <w:shd w:val="clear" w:color="auto" w:fill="auto"/>
          </w:tcPr>
          <w:p w14:paraId="34A414D7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15C05B58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auto"/>
          </w:tcPr>
          <w:p w14:paraId="0F7CED47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pct"/>
            <w:shd w:val="clear" w:color="auto" w:fill="auto"/>
          </w:tcPr>
          <w:p w14:paraId="46A77A02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pct"/>
            <w:tcBorders>
              <w:right w:val="single" w:sz="12" w:space="0" w:color="4472C4" w:themeColor="accent1"/>
            </w:tcBorders>
            <w:shd w:val="clear" w:color="auto" w:fill="auto"/>
          </w:tcPr>
          <w:p w14:paraId="220087EE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B67C6" w:rsidRPr="004B67C6" w14:paraId="6199B5BB" w14:textId="77777777" w:rsidTr="004B67C6">
        <w:trPr>
          <w:trHeight w:val="246"/>
        </w:trPr>
        <w:tc>
          <w:tcPr>
            <w:tcW w:w="1055" w:type="pct"/>
            <w:vMerge w:val="restart"/>
            <w:tcBorders>
              <w:left w:val="single" w:sz="12" w:space="0" w:color="4472C4" w:themeColor="accent1"/>
            </w:tcBorders>
            <w:shd w:val="clear" w:color="auto" w:fill="auto"/>
          </w:tcPr>
          <w:p w14:paraId="78C80F4E" w14:textId="77777777" w:rsidR="00AA6670" w:rsidRPr="004B67C6" w:rsidRDefault="00AA6670" w:rsidP="004B67C6">
            <w:pPr>
              <w:spacing w:before="40" w:after="40" w:line="360" w:lineRule="auto"/>
              <w:ind w:left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Fully electronic</w:t>
            </w:r>
          </w:p>
        </w:tc>
        <w:tc>
          <w:tcPr>
            <w:tcW w:w="625" w:type="pct"/>
            <w:shd w:val="clear" w:color="auto" w:fill="auto"/>
          </w:tcPr>
          <w:p w14:paraId="2E001800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2.043</w:t>
            </w:r>
          </w:p>
        </w:tc>
        <w:tc>
          <w:tcPr>
            <w:tcW w:w="647" w:type="pct"/>
            <w:shd w:val="clear" w:color="auto" w:fill="auto"/>
          </w:tcPr>
          <w:p w14:paraId="54A58ACB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0.307</w:t>
            </w:r>
          </w:p>
        </w:tc>
        <w:tc>
          <w:tcPr>
            <w:tcW w:w="625" w:type="pct"/>
            <w:shd w:val="clear" w:color="auto" w:fill="auto"/>
          </w:tcPr>
          <w:p w14:paraId="6DCA82EE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0.077</w:t>
            </w: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60" w:type="pct"/>
            <w:shd w:val="clear" w:color="auto" w:fill="auto"/>
          </w:tcPr>
          <w:p w14:paraId="0D0DE7F7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0.207</w:t>
            </w:r>
          </w:p>
        </w:tc>
        <w:tc>
          <w:tcPr>
            <w:tcW w:w="777" w:type="pct"/>
            <w:shd w:val="clear" w:color="auto" w:fill="auto"/>
          </w:tcPr>
          <w:p w14:paraId="698899D0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0.304</w:t>
            </w:r>
          </w:p>
        </w:tc>
        <w:tc>
          <w:tcPr>
            <w:tcW w:w="711" w:type="pct"/>
            <w:tcBorders>
              <w:right w:val="single" w:sz="12" w:space="0" w:color="4472C4" w:themeColor="accent1"/>
            </w:tcBorders>
            <w:shd w:val="clear" w:color="auto" w:fill="auto"/>
          </w:tcPr>
          <w:p w14:paraId="3881AB69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0.332</w:t>
            </w:r>
          </w:p>
        </w:tc>
      </w:tr>
      <w:tr w:rsidR="004B67C6" w:rsidRPr="004B67C6" w14:paraId="66F38116" w14:textId="77777777" w:rsidTr="004B67C6">
        <w:trPr>
          <w:trHeight w:val="261"/>
        </w:trPr>
        <w:tc>
          <w:tcPr>
            <w:tcW w:w="1055" w:type="pct"/>
            <w:vMerge/>
            <w:tcBorders>
              <w:left w:val="single" w:sz="12" w:space="0" w:color="4472C4" w:themeColor="accent1"/>
            </w:tcBorders>
            <w:shd w:val="clear" w:color="auto" w:fill="auto"/>
          </w:tcPr>
          <w:p w14:paraId="60DDB7EC" w14:textId="77777777" w:rsidR="00AA6670" w:rsidRPr="004B67C6" w:rsidRDefault="00AA6670" w:rsidP="004B67C6">
            <w:pPr>
              <w:spacing w:before="40" w:after="40" w:line="360" w:lineRule="auto"/>
              <w:ind w:left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34E5D5A4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(0.179, 23.354)</w:t>
            </w:r>
          </w:p>
        </w:tc>
        <w:tc>
          <w:tcPr>
            <w:tcW w:w="647" w:type="pct"/>
            <w:shd w:val="clear" w:color="auto" w:fill="auto"/>
          </w:tcPr>
          <w:p w14:paraId="7041C68C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(0.026, 3.689)</w:t>
            </w:r>
          </w:p>
        </w:tc>
        <w:tc>
          <w:tcPr>
            <w:tcW w:w="625" w:type="pct"/>
            <w:shd w:val="clear" w:color="auto" w:fill="auto"/>
          </w:tcPr>
          <w:p w14:paraId="266ADE20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(0.007, 0.906)</w:t>
            </w:r>
          </w:p>
        </w:tc>
        <w:tc>
          <w:tcPr>
            <w:tcW w:w="560" w:type="pct"/>
            <w:shd w:val="clear" w:color="auto" w:fill="auto"/>
          </w:tcPr>
          <w:p w14:paraId="6CD82F70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(0.011, 3.985)</w:t>
            </w:r>
          </w:p>
        </w:tc>
        <w:tc>
          <w:tcPr>
            <w:tcW w:w="777" w:type="pct"/>
            <w:shd w:val="clear" w:color="auto" w:fill="auto"/>
          </w:tcPr>
          <w:p w14:paraId="3CA0D645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(0.040, 2.320)</w:t>
            </w:r>
          </w:p>
        </w:tc>
        <w:tc>
          <w:tcPr>
            <w:tcW w:w="711" w:type="pct"/>
            <w:tcBorders>
              <w:right w:val="single" w:sz="12" w:space="0" w:color="4472C4" w:themeColor="accent1"/>
            </w:tcBorders>
            <w:shd w:val="clear" w:color="auto" w:fill="auto"/>
          </w:tcPr>
          <w:p w14:paraId="0148F534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(0.006, 18.926)</w:t>
            </w:r>
          </w:p>
        </w:tc>
      </w:tr>
      <w:tr w:rsidR="004B67C6" w:rsidRPr="004B67C6" w14:paraId="0A12AB87" w14:textId="77777777" w:rsidTr="004B67C6">
        <w:trPr>
          <w:trHeight w:val="230"/>
        </w:trPr>
        <w:tc>
          <w:tcPr>
            <w:tcW w:w="1055" w:type="pct"/>
            <w:vMerge w:val="restart"/>
            <w:tcBorders>
              <w:left w:val="single" w:sz="12" w:space="0" w:color="4472C4" w:themeColor="accent1"/>
            </w:tcBorders>
            <w:shd w:val="clear" w:color="auto" w:fill="auto"/>
          </w:tcPr>
          <w:p w14:paraId="26AC27D9" w14:textId="77777777" w:rsidR="00AA6670" w:rsidRPr="004B67C6" w:rsidRDefault="00AA6670" w:rsidP="004B67C6">
            <w:pPr>
              <w:spacing w:before="40" w:after="40" w:line="360" w:lineRule="auto"/>
              <w:ind w:left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Part paper and part electronic</w:t>
            </w:r>
          </w:p>
        </w:tc>
        <w:tc>
          <w:tcPr>
            <w:tcW w:w="625" w:type="pct"/>
            <w:shd w:val="clear" w:color="auto" w:fill="auto"/>
          </w:tcPr>
          <w:p w14:paraId="358182A1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41.964</w:t>
            </w: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47" w:type="pct"/>
            <w:shd w:val="clear" w:color="auto" w:fill="auto"/>
          </w:tcPr>
          <w:p w14:paraId="447D2950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2.979</w:t>
            </w:r>
          </w:p>
        </w:tc>
        <w:tc>
          <w:tcPr>
            <w:tcW w:w="625" w:type="pct"/>
            <w:shd w:val="clear" w:color="auto" w:fill="auto"/>
          </w:tcPr>
          <w:p w14:paraId="10A6BF34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0.132</w:t>
            </w:r>
          </w:p>
        </w:tc>
        <w:tc>
          <w:tcPr>
            <w:tcW w:w="560" w:type="pct"/>
            <w:shd w:val="clear" w:color="auto" w:fill="auto"/>
          </w:tcPr>
          <w:p w14:paraId="6801D8E6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1.266</w:t>
            </w:r>
          </w:p>
        </w:tc>
        <w:tc>
          <w:tcPr>
            <w:tcW w:w="777" w:type="pct"/>
            <w:shd w:val="clear" w:color="auto" w:fill="auto"/>
          </w:tcPr>
          <w:p w14:paraId="29EAD370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3.116</w:t>
            </w:r>
          </w:p>
        </w:tc>
        <w:tc>
          <w:tcPr>
            <w:tcW w:w="711" w:type="pct"/>
            <w:tcBorders>
              <w:right w:val="single" w:sz="12" w:space="0" w:color="4472C4" w:themeColor="accent1"/>
            </w:tcBorders>
            <w:shd w:val="clear" w:color="auto" w:fill="auto"/>
          </w:tcPr>
          <w:p w14:paraId="30BE2809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0.018</w:t>
            </w:r>
          </w:p>
        </w:tc>
      </w:tr>
      <w:tr w:rsidR="004B67C6" w:rsidRPr="004B67C6" w14:paraId="36F35B16" w14:textId="77777777" w:rsidTr="004B67C6">
        <w:trPr>
          <w:trHeight w:val="261"/>
        </w:trPr>
        <w:tc>
          <w:tcPr>
            <w:tcW w:w="1055" w:type="pct"/>
            <w:vMerge/>
            <w:tcBorders>
              <w:left w:val="single" w:sz="12" w:space="0" w:color="4472C4" w:themeColor="accent1"/>
            </w:tcBorders>
            <w:shd w:val="clear" w:color="auto" w:fill="auto"/>
          </w:tcPr>
          <w:p w14:paraId="094B0DBF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1F5B189A" w14:textId="795B8F06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(1.239, &gt;</w:t>
            </w:r>
            <w:r w:rsidR="00E506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999.999)</w:t>
            </w:r>
          </w:p>
        </w:tc>
        <w:tc>
          <w:tcPr>
            <w:tcW w:w="647" w:type="pct"/>
            <w:shd w:val="clear" w:color="auto" w:fill="auto"/>
          </w:tcPr>
          <w:p w14:paraId="04CB98FA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(0.285, 31.179)</w:t>
            </w:r>
          </w:p>
        </w:tc>
        <w:tc>
          <w:tcPr>
            <w:tcW w:w="625" w:type="pct"/>
            <w:shd w:val="clear" w:color="auto" w:fill="auto"/>
          </w:tcPr>
          <w:p w14:paraId="11B857CF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(0.012, 1.478)</w:t>
            </w:r>
          </w:p>
        </w:tc>
        <w:tc>
          <w:tcPr>
            <w:tcW w:w="560" w:type="pct"/>
            <w:shd w:val="clear" w:color="auto" w:fill="auto"/>
          </w:tcPr>
          <w:p w14:paraId="680D6162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(0.086, 18.655)</w:t>
            </w:r>
          </w:p>
        </w:tc>
        <w:tc>
          <w:tcPr>
            <w:tcW w:w="777" w:type="pct"/>
            <w:shd w:val="clear" w:color="auto" w:fill="auto"/>
          </w:tcPr>
          <w:p w14:paraId="645DEDDA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(0.383, 25.334)</w:t>
            </w:r>
          </w:p>
        </w:tc>
        <w:tc>
          <w:tcPr>
            <w:tcW w:w="711" w:type="pct"/>
            <w:tcBorders>
              <w:right w:val="single" w:sz="12" w:space="0" w:color="4472C4" w:themeColor="accent1"/>
            </w:tcBorders>
            <w:shd w:val="clear" w:color="auto" w:fill="auto"/>
          </w:tcPr>
          <w:p w14:paraId="027AAAB4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(&lt; 0.001, 2.150)</w:t>
            </w:r>
          </w:p>
        </w:tc>
      </w:tr>
      <w:tr w:rsidR="004B67C6" w:rsidRPr="004B67C6" w14:paraId="3F2663D9" w14:textId="77777777" w:rsidTr="004B67C6">
        <w:trPr>
          <w:trHeight w:val="230"/>
        </w:trPr>
        <w:tc>
          <w:tcPr>
            <w:tcW w:w="1680" w:type="pct"/>
            <w:gridSpan w:val="2"/>
            <w:tcBorders>
              <w:left w:val="single" w:sz="12" w:space="0" w:color="4472C4" w:themeColor="accent1"/>
            </w:tcBorders>
            <w:shd w:val="clear" w:color="auto" w:fill="auto"/>
          </w:tcPr>
          <w:p w14:paraId="30FA2E77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Generate patient list</w:t>
            </w:r>
          </w:p>
        </w:tc>
        <w:tc>
          <w:tcPr>
            <w:tcW w:w="647" w:type="pct"/>
            <w:shd w:val="clear" w:color="auto" w:fill="auto"/>
          </w:tcPr>
          <w:p w14:paraId="08D5630D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7D4598B3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auto"/>
          </w:tcPr>
          <w:p w14:paraId="720006F5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pct"/>
            <w:shd w:val="clear" w:color="auto" w:fill="auto"/>
          </w:tcPr>
          <w:p w14:paraId="0617CFA1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pct"/>
            <w:tcBorders>
              <w:right w:val="single" w:sz="12" w:space="0" w:color="4472C4" w:themeColor="accent1"/>
            </w:tcBorders>
            <w:shd w:val="clear" w:color="auto" w:fill="auto"/>
          </w:tcPr>
          <w:p w14:paraId="5A85193F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B67C6" w:rsidRPr="004B67C6" w14:paraId="16321EA7" w14:textId="77777777" w:rsidTr="004B67C6">
        <w:trPr>
          <w:trHeight w:val="246"/>
        </w:trPr>
        <w:tc>
          <w:tcPr>
            <w:tcW w:w="1055" w:type="pct"/>
            <w:vMerge w:val="restart"/>
            <w:tcBorders>
              <w:left w:val="single" w:sz="12" w:space="0" w:color="4472C4" w:themeColor="accent1"/>
            </w:tcBorders>
            <w:shd w:val="clear" w:color="auto" w:fill="auto"/>
          </w:tcPr>
          <w:p w14:paraId="3ED14D21" w14:textId="77777777" w:rsidR="00AA6670" w:rsidRPr="004B67C6" w:rsidRDefault="00AA6670" w:rsidP="004B67C6">
            <w:pPr>
              <w:spacing w:before="40" w:after="40" w:line="360" w:lineRule="auto"/>
              <w:ind w:left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25" w:type="pct"/>
            <w:shd w:val="clear" w:color="auto" w:fill="auto"/>
          </w:tcPr>
          <w:p w14:paraId="7E88C7E5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0.412</w:t>
            </w:r>
          </w:p>
        </w:tc>
        <w:tc>
          <w:tcPr>
            <w:tcW w:w="647" w:type="pct"/>
            <w:shd w:val="clear" w:color="auto" w:fill="auto"/>
          </w:tcPr>
          <w:p w14:paraId="6069A562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2.467</w:t>
            </w:r>
          </w:p>
        </w:tc>
        <w:tc>
          <w:tcPr>
            <w:tcW w:w="625" w:type="pct"/>
            <w:shd w:val="clear" w:color="auto" w:fill="auto"/>
          </w:tcPr>
          <w:p w14:paraId="4FFA90EB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4.323</w:t>
            </w:r>
          </w:p>
        </w:tc>
        <w:tc>
          <w:tcPr>
            <w:tcW w:w="560" w:type="pct"/>
            <w:shd w:val="clear" w:color="auto" w:fill="auto"/>
          </w:tcPr>
          <w:p w14:paraId="5A966BEC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0.061</w:t>
            </w:r>
          </w:p>
        </w:tc>
        <w:tc>
          <w:tcPr>
            <w:tcW w:w="777" w:type="pct"/>
            <w:shd w:val="clear" w:color="auto" w:fill="auto"/>
          </w:tcPr>
          <w:p w14:paraId="57B733CB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0.929</w:t>
            </w:r>
          </w:p>
        </w:tc>
        <w:tc>
          <w:tcPr>
            <w:tcW w:w="711" w:type="pct"/>
            <w:tcBorders>
              <w:right w:val="single" w:sz="12" w:space="0" w:color="4472C4" w:themeColor="accent1"/>
            </w:tcBorders>
            <w:shd w:val="clear" w:color="auto" w:fill="auto"/>
          </w:tcPr>
          <w:p w14:paraId="2A4AE4A4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6.034</w:t>
            </w: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</w:tr>
      <w:tr w:rsidR="004B67C6" w:rsidRPr="004B67C6" w14:paraId="58F6FEBA" w14:textId="77777777" w:rsidTr="004B67C6">
        <w:trPr>
          <w:trHeight w:val="261"/>
        </w:trPr>
        <w:tc>
          <w:tcPr>
            <w:tcW w:w="1055" w:type="pct"/>
            <w:vMerge/>
            <w:tcBorders>
              <w:left w:val="single" w:sz="12" w:space="0" w:color="4472C4" w:themeColor="accent1"/>
            </w:tcBorders>
            <w:shd w:val="clear" w:color="auto" w:fill="auto"/>
          </w:tcPr>
          <w:p w14:paraId="1BCEB38D" w14:textId="77777777" w:rsidR="00AA6670" w:rsidRPr="004B67C6" w:rsidRDefault="00AA6670" w:rsidP="004B67C6">
            <w:pPr>
              <w:spacing w:before="40" w:after="40" w:line="360" w:lineRule="auto"/>
              <w:ind w:left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63CAFB9E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(0.035, 4.800)</w:t>
            </w:r>
          </w:p>
        </w:tc>
        <w:tc>
          <w:tcPr>
            <w:tcW w:w="647" w:type="pct"/>
            <w:shd w:val="clear" w:color="auto" w:fill="auto"/>
          </w:tcPr>
          <w:p w14:paraId="7D23BC9A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(0.670, 9.090)</w:t>
            </w:r>
          </w:p>
        </w:tc>
        <w:tc>
          <w:tcPr>
            <w:tcW w:w="625" w:type="pct"/>
            <w:shd w:val="clear" w:color="auto" w:fill="auto"/>
          </w:tcPr>
          <w:p w14:paraId="5F0768D6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(0.875, 21.366)</w:t>
            </w:r>
          </w:p>
        </w:tc>
        <w:tc>
          <w:tcPr>
            <w:tcW w:w="560" w:type="pct"/>
            <w:shd w:val="clear" w:color="auto" w:fill="auto"/>
          </w:tcPr>
          <w:p w14:paraId="3A4DD48D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(0.003, 1.176)</w:t>
            </w:r>
          </w:p>
        </w:tc>
        <w:tc>
          <w:tcPr>
            <w:tcW w:w="777" w:type="pct"/>
            <w:shd w:val="clear" w:color="auto" w:fill="auto"/>
          </w:tcPr>
          <w:p w14:paraId="56DFF3E5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(0.233, 3.707)</w:t>
            </w:r>
          </w:p>
        </w:tc>
        <w:tc>
          <w:tcPr>
            <w:tcW w:w="711" w:type="pct"/>
            <w:tcBorders>
              <w:right w:val="single" w:sz="12" w:space="0" w:color="4472C4" w:themeColor="accent1"/>
            </w:tcBorders>
            <w:shd w:val="clear" w:color="auto" w:fill="auto"/>
          </w:tcPr>
          <w:p w14:paraId="689C8DC0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(1.016, 35.828)</w:t>
            </w:r>
          </w:p>
        </w:tc>
      </w:tr>
      <w:tr w:rsidR="004B67C6" w:rsidRPr="004B67C6" w14:paraId="0BB15CA8" w14:textId="77777777" w:rsidTr="004B67C6">
        <w:trPr>
          <w:trHeight w:val="230"/>
        </w:trPr>
        <w:tc>
          <w:tcPr>
            <w:tcW w:w="1680" w:type="pct"/>
            <w:gridSpan w:val="2"/>
            <w:tcBorders>
              <w:left w:val="single" w:sz="12" w:space="0" w:color="4472C4" w:themeColor="accent1"/>
            </w:tcBorders>
            <w:shd w:val="clear" w:color="auto" w:fill="auto"/>
          </w:tcPr>
          <w:p w14:paraId="169708B4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List of patients due for tests or preventive care</w:t>
            </w:r>
          </w:p>
        </w:tc>
        <w:tc>
          <w:tcPr>
            <w:tcW w:w="647" w:type="pct"/>
            <w:shd w:val="clear" w:color="auto" w:fill="auto"/>
          </w:tcPr>
          <w:p w14:paraId="3B35A0C8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1365E5C3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auto"/>
          </w:tcPr>
          <w:p w14:paraId="472C19CB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pct"/>
            <w:shd w:val="clear" w:color="auto" w:fill="auto"/>
          </w:tcPr>
          <w:p w14:paraId="01E6642E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pct"/>
            <w:tcBorders>
              <w:right w:val="single" w:sz="12" w:space="0" w:color="4472C4" w:themeColor="accent1"/>
            </w:tcBorders>
            <w:shd w:val="clear" w:color="auto" w:fill="auto"/>
          </w:tcPr>
          <w:p w14:paraId="7E9DED9B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B67C6" w:rsidRPr="004B67C6" w14:paraId="6CA3B489" w14:textId="77777777" w:rsidTr="004B67C6">
        <w:trPr>
          <w:trHeight w:val="246"/>
        </w:trPr>
        <w:tc>
          <w:tcPr>
            <w:tcW w:w="1055" w:type="pct"/>
            <w:vMerge w:val="restart"/>
            <w:tcBorders>
              <w:left w:val="single" w:sz="12" w:space="0" w:color="4472C4" w:themeColor="accent1"/>
            </w:tcBorders>
            <w:shd w:val="clear" w:color="auto" w:fill="auto"/>
          </w:tcPr>
          <w:p w14:paraId="2E3C617D" w14:textId="77777777" w:rsidR="00AA6670" w:rsidRPr="004B67C6" w:rsidRDefault="00AA6670" w:rsidP="004B67C6">
            <w:pPr>
              <w:spacing w:before="40" w:after="40" w:line="360" w:lineRule="auto"/>
              <w:ind w:left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25" w:type="pct"/>
            <w:shd w:val="clear" w:color="auto" w:fill="auto"/>
          </w:tcPr>
          <w:p w14:paraId="5D74C4B0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0.356</w:t>
            </w:r>
          </w:p>
        </w:tc>
        <w:tc>
          <w:tcPr>
            <w:tcW w:w="647" w:type="pct"/>
            <w:shd w:val="clear" w:color="auto" w:fill="auto"/>
          </w:tcPr>
          <w:p w14:paraId="63AA6A54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2.168</w:t>
            </w:r>
          </w:p>
        </w:tc>
        <w:tc>
          <w:tcPr>
            <w:tcW w:w="625" w:type="pct"/>
            <w:shd w:val="clear" w:color="auto" w:fill="auto"/>
          </w:tcPr>
          <w:p w14:paraId="1BBE02EB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0.847</w:t>
            </w:r>
          </w:p>
        </w:tc>
        <w:tc>
          <w:tcPr>
            <w:tcW w:w="560" w:type="pct"/>
            <w:shd w:val="clear" w:color="auto" w:fill="auto"/>
          </w:tcPr>
          <w:p w14:paraId="6382A226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649.525</w:t>
            </w: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7" w:type="pct"/>
            <w:shd w:val="clear" w:color="auto" w:fill="auto"/>
          </w:tcPr>
          <w:p w14:paraId="25936F29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1.597</w:t>
            </w:r>
          </w:p>
        </w:tc>
        <w:tc>
          <w:tcPr>
            <w:tcW w:w="711" w:type="pct"/>
            <w:tcBorders>
              <w:right w:val="single" w:sz="12" w:space="0" w:color="4472C4" w:themeColor="accent1"/>
            </w:tcBorders>
            <w:shd w:val="clear" w:color="auto" w:fill="auto"/>
          </w:tcPr>
          <w:p w14:paraId="241C4C31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0.255</w:t>
            </w: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</w:tr>
      <w:tr w:rsidR="004B67C6" w:rsidRPr="004B67C6" w14:paraId="6A1C6251" w14:textId="77777777" w:rsidTr="004B67C6">
        <w:trPr>
          <w:trHeight w:val="246"/>
        </w:trPr>
        <w:tc>
          <w:tcPr>
            <w:tcW w:w="1055" w:type="pct"/>
            <w:vMerge/>
            <w:tcBorders>
              <w:left w:val="single" w:sz="12" w:space="0" w:color="4472C4" w:themeColor="accent1"/>
            </w:tcBorders>
            <w:shd w:val="clear" w:color="auto" w:fill="auto"/>
          </w:tcPr>
          <w:p w14:paraId="5F51E993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647A8557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(0.038, 3.311)</w:t>
            </w:r>
          </w:p>
        </w:tc>
        <w:tc>
          <w:tcPr>
            <w:tcW w:w="647" w:type="pct"/>
            <w:shd w:val="clear" w:color="auto" w:fill="auto"/>
          </w:tcPr>
          <w:p w14:paraId="4B5A4BBF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(0.588, 7.996)</w:t>
            </w:r>
          </w:p>
        </w:tc>
        <w:tc>
          <w:tcPr>
            <w:tcW w:w="625" w:type="pct"/>
            <w:shd w:val="clear" w:color="auto" w:fill="auto"/>
          </w:tcPr>
          <w:p w14:paraId="6218C2DD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(0.269, 2.671)</w:t>
            </w:r>
          </w:p>
        </w:tc>
        <w:tc>
          <w:tcPr>
            <w:tcW w:w="560" w:type="pct"/>
            <w:shd w:val="clear" w:color="auto" w:fill="auto"/>
          </w:tcPr>
          <w:p w14:paraId="6AF88860" w14:textId="389AF01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(5.067, &gt;</w:t>
            </w:r>
            <w:r w:rsidR="00E506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999.999) </w:t>
            </w:r>
            <w:bookmarkStart w:id="1" w:name="_GoBack"/>
            <w:bookmarkEnd w:id="1"/>
          </w:p>
        </w:tc>
        <w:tc>
          <w:tcPr>
            <w:tcW w:w="777" w:type="pct"/>
            <w:shd w:val="clear" w:color="auto" w:fill="auto"/>
          </w:tcPr>
          <w:p w14:paraId="5B94C0E3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(0.290, 8.806)</w:t>
            </w:r>
          </w:p>
        </w:tc>
        <w:tc>
          <w:tcPr>
            <w:tcW w:w="711" w:type="pct"/>
            <w:tcBorders>
              <w:right w:val="single" w:sz="12" w:space="0" w:color="4472C4" w:themeColor="accent1"/>
            </w:tcBorders>
            <w:shd w:val="clear" w:color="auto" w:fill="auto"/>
          </w:tcPr>
          <w:p w14:paraId="74B8A199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(0.073, 0.886)</w:t>
            </w:r>
          </w:p>
        </w:tc>
      </w:tr>
      <w:tr w:rsidR="004B67C6" w:rsidRPr="004B67C6" w14:paraId="3CF722E5" w14:textId="77777777" w:rsidTr="004B67C6">
        <w:trPr>
          <w:trHeight w:val="246"/>
        </w:trPr>
        <w:tc>
          <w:tcPr>
            <w:tcW w:w="1680" w:type="pct"/>
            <w:gridSpan w:val="2"/>
            <w:tcBorders>
              <w:left w:val="single" w:sz="12" w:space="0" w:color="4472C4" w:themeColor="accent1"/>
            </w:tcBorders>
            <w:shd w:val="clear" w:color="auto" w:fill="auto"/>
          </w:tcPr>
          <w:p w14:paraId="5DF4A174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Reminders for interventions/tests</w:t>
            </w:r>
          </w:p>
        </w:tc>
        <w:tc>
          <w:tcPr>
            <w:tcW w:w="647" w:type="pct"/>
            <w:shd w:val="clear" w:color="auto" w:fill="auto"/>
          </w:tcPr>
          <w:p w14:paraId="0CE2CBCA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73B0C664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auto"/>
          </w:tcPr>
          <w:p w14:paraId="5FB7EB81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pct"/>
            <w:shd w:val="clear" w:color="auto" w:fill="auto"/>
          </w:tcPr>
          <w:p w14:paraId="2DD29366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pct"/>
            <w:tcBorders>
              <w:right w:val="single" w:sz="12" w:space="0" w:color="4472C4" w:themeColor="accent1"/>
            </w:tcBorders>
            <w:shd w:val="clear" w:color="auto" w:fill="auto"/>
          </w:tcPr>
          <w:p w14:paraId="026D7A3D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B67C6" w:rsidRPr="004B67C6" w14:paraId="27E747C5" w14:textId="77777777" w:rsidTr="004B67C6">
        <w:trPr>
          <w:trHeight w:val="246"/>
        </w:trPr>
        <w:tc>
          <w:tcPr>
            <w:tcW w:w="1055" w:type="pct"/>
            <w:vMerge w:val="restart"/>
            <w:tcBorders>
              <w:left w:val="single" w:sz="12" w:space="0" w:color="4472C4" w:themeColor="accent1"/>
            </w:tcBorders>
            <w:shd w:val="clear" w:color="auto" w:fill="auto"/>
          </w:tcPr>
          <w:p w14:paraId="70026F87" w14:textId="77777777" w:rsidR="00AA6670" w:rsidRPr="004B67C6" w:rsidRDefault="00AA6670" w:rsidP="004B67C6">
            <w:pPr>
              <w:spacing w:before="40" w:after="40" w:line="360" w:lineRule="auto"/>
              <w:ind w:left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25" w:type="pct"/>
            <w:shd w:val="clear" w:color="auto" w:fill="auto"/>
          </w:tcPr>
          <w:p w14:paraId="287D71B3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1.046</w:t>
            </w:r>
          </w:p>
        </w:tc>
        <w:tc>
          <w:tcPr>
            <w:tcW w:w="647" w:type="pct"/>
            <w:shd w:val="clear" w:color="auto" w:fill="auto"/>
          </w:tcPr>
          <w:p w14:paraId="6F7FA9FB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2.179</w:t>
            </w:r>
          </w:p>
        </w:tc>
        <w:tc>
          <w:tcPr>
            <w:tcW w:w="625" w:type="pct"/>
            <w:shd w:val="clear" w:color="auto" w:fill="auto"/>
          </w:tcPr>
          <w:p w14:paraId="0FA8E6BE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1.699</w:t>
            </w:r>
          </w:p>
        </w:tc>
        <w:tc>
          <w:tcPr>
            <w:tcW w:w="560" w:type="pct"/>
            <w:shd w:val="clear" w:color="auto" w:fill="auto"/>
          </w:tcPr>
          <w:p w14:paraId="5DA8B182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0.454</w:t>
            </w:r>
          </w:p>
        </w:tc>
        <w:tc>
          <w:tcPr>
            <w:tcW w:w="777" w:type="pct"/>
            <w:shd w:val="clear" w:color="auto" w:fill="auto"/>
          </w:tcPr>
          <w:p w14:paraId="2BAEA1B1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5.289</w:t>
            </w:r>
          </w:p>
        </w:tc>
        <w:tc>
          <w:tcPr>
            <w:tcW w:w="711" w:type="pct"/>
            <w:tcBorders>
              <w:right w:val="single" w:sz="12" w:space="0" w:color="4472C4" w:themeColor="accent1"/>
            </w:tcBorders>
            <w:shd w:val="clear" w:color="auto" w:fill="auto"/>
          </w:tcPr>
          <w:p w14:paraId="657DD87E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1.357</w:t>
            </w:r>
          </w:p>
        </w:tc>
      </w:tr>
      <w:tr w:rsidR="004B67C6" w:rsidRPr="004B67C6" w14:paraId="38FDAF98" w14:textId="77777777" w:rsidTr="004B67C6">
        <w:trPr>
          <w:trHeight w:val="246"/>
        </w:trPr>
        <w:tc>
          <w:tcPr>
            <w:tcW w:w="1055" w:type="pct"/>
            <w:vMerge/>
            <w:tcBorders>
              <w:left w:val="single" w:sz="12" w:space="0" w:color="4472C4" w:themeColor="accent1"/>
            </w:tcBorders>
            <w:shd w:val="clear" w:color="auto" w:fill="auto"/>
          </w:tcPr>
          <w:p w14:paraId="6EB91CEA" w14:textId="77777777" w:rsidR="00AA6670" w:rsidRPr="004B67C6" w:rsidRDefault="00AA6670" w:rsidP="004B67C6">
            <w:pPr>
              <w:spacing w:before="40" w:after="40" w:line="360" w:lineRule="auto"/>
              <w:ind w:left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4E9740BB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(0.130, 8.439)</w:t>
            </w:r>
          </w:p>
        </w:tc>
        <w:tc>
          <w:tcPr>
            <w:tcW w:w="647" w:type="pct"/>
            <w:shd w:val="clear" w:color="auto" w:fill="auto"/>
          </w:tcPr>
          <w:p w14:paraId="1B9B2C5D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(0.364, 13.035)</w:t>
            </w:r>
          </w:p>
        </w:tc>
        <w:tc>
          <w:tcPr>
            <w:tcW w:w="625" w:type="pct"/>
            <w:shd w:val="clear" w:color="auto" w:fill="auto"/>
          </w:tcPr>
          <w:p w14:paraId="2B01AAE0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(0.291, 9.927)</w:t>
            </w:r>
          </w:p>
        </w:tc>
        <w:tc>
          <w:tcPr>
            <w:tcW w:w="560" w:type="pct"/>
            <w:shd w:val="clear" w:color="auto" w:fill="auto"/>
          </w:tcPr>
          <w:p w14:paraId="7A052AF7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(0.040, 5.133)</w:t>
            </w:r>
          </w:p>
        </w:tc>
        <w:tc>
          <w:tcPr>
            <w:tcW w:w="777" w:type="pct"/>
            <w:shd w:val="clear" w:color="auto" w:fill="auto"/>
          </w:tcPr>
          <w:p w14:paraId="334E2C88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(0.528, 52.996)</w:t>
            </w:r>
          </w:p>
        </w:tc>
        <w:tc>
          <w:tcPr>
            <w:tcW w:w="711" w:type="pct"/>
            <w:tcBorders>
              <w:right w:val="single" w:sz="12" w:space="0" w:color="4472C4" w:themeColor="accent1"/>
            </w:tcBorders>
            <w:shd w:val="clear" w:color="auto" w:fill="auto"/>
          </w:tcPr>
          <w:p w14:paraId="590F3F56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(0.183, 10.071)</w:t>
            </w:r>
          </w:p>
        </w:tc>
      </w:tr>
      <w:tr w:rsidR="004B67C6" w:rsidRPr="004B67C6" w14:paraId="64519D36" w14:textId="77777777" w:rsidTr="004B67C6">
        <w:trPr>
          <w:trHeight w:val="246"/>
        </w:trPr>
        <w:tc>
          <w:tcPr>
            <w:tcW w:w="1680" w:type="pct"/>
            <w:gridSpan w:val="2"/>
            <w:tcBorders>
              <w:left w:val="single" w:sz="12" w:space="0" w:color="4472C4" w:themeColor="accent1"/>
            </w:tcBorders>
            <w:shd w:val="clear" w:color="auto" w:fill="auto"/>
          </w:tcPr>
          <w:p w14:paraId="77461C87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Providing clinical summaries</w:t>
            </w:r>
          </w:p>
        </w:tc>
        <w:tc>
          <w:tcPr>
            <w:tcW w:w="647" w:type="pct"/>
            <w:shd w:val="clear" w:color="auto" w:fill="auto"/>
          </w:tcPr>
          <w:p w14:paraId="57C15DBA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30359DFC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auto"/>
          </w:tcPr>
          <w:p w14:paraId="13FA983A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pct"/>
            <w:shd w:val="clear" w:color="auto" w:fill="auto"/>
          </w:tcPr>
          <w:p w14:paraId="0FAEAE15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pct"/>
            <w:tcBorders>
              <w:right w:val="single" w:sz="12" w:space="0" w:color="4472C4" w:themeColor="accent1"/>
            </w:tcBorders>
            <w:shd w:val="clear" w:color="auto" w:fill="auto"/>
          </w:tcPr>
          <w:p w14:paraId="3B591A45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B67C6" w:rsidRPr="004B67C6" w14:paraId="4276937A" w14:textId="77777777" w:rsidTr="004B67C6">
        <w:trPr>
          <w:trHeight w:val="230"/>
        </w:trPr>
        <w:tc>
          <w:tcPr>
            <w:tcW w:w="1055" w:type="pct"/>
            <w:vMerge w:val="restart"/>
            <w:tcBorders>
              <w:left w:val="single" w:sz="12" w:space="0" w:color="4472C4" w:themeColor="accent1"/>
            </w:tcBorders>
            <w:shd w:val="clear" w:color="auto" w:fill="auto"/>
          </w:tcPr>
          <w:p w14:paraId="2A08F9C9" w14:textId="77777777" w:rsidR="00AA6670" w:rsidRPr="004B67C6" w:rsidRDefault="00AA6670" w:rsidP="004B67C6">
            <w:pPr>
              <w:spacing w:before="40" w:after="40" w:line="360" w:lineRule="auto"/>
              <w:ind w:left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25" w:type="pct"/>
            <w:shd w:val="clear" w:color="auto" w:fill="auto"/>
          </w:tcPr>
          <w:p w14:paraId="35634D57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1.620</w:t>
            </w:r>
          </w:p>
        </w:tc>
        <w:tc>
          <w:tcPr>
            <w:tcW w:w="647" w:type="pct"/>
            <w:shd w:val="clear" w:color="auto" w:fill="auto"/>
          </w:tcPr>
          <w:p w14:paraId="3D9ADAB9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1.082</w:t>
            </w:r>
          </w:p>
        </w:tc>
        <w:tc>
          <w:tcPr>
            <w:tcW w:w="625" w:type="pct"/>
            <w:shd w:val="clear" w:color="auto" w:fill="auto"/>
          </w:tcPr>
          <w:p w14:paraId="78C5B60F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1.437</w:t>
            </w:r>
          </w:p>
        </w:tc>
        <w:tc>
          <w:tcPr>
            <w:tcW w:w="560" w:type="pct"/>
            <w:shd w:val="clear" w:color="auto" w:fill="auto"/>
          </w:tcPr>
          <w:p w14:paraId="53E648E5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0.143</w:t>
            </w:r>
          </w:p>
        </w:tc>
        <w:tc>
          <w:tcPr>
            <w:tcW w:w="777" w:type="pct"/>
            <w:shd w:val="clear" w:color="auto" w:fill="auto"/>
          </w:tcPr>
          <w:p w14:paraId="44876550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0.618</w:t>
            </w:r>
          </w:p>
        </w:tc>
        <w:tc>
          <w:tcPr>
            <w:tcW w:w="711" w:type="pct"/>
            <w:tcBorders>
              <w:right w:val="single" w:sz="12" w:space="0" w:color="4472C4" w:themeColor="accent1"/>
            </w:tcBorders>
            <w:shd w:val="clear" w:color="auto" w:fill="auto"/>
          </w:tcPr>
          <w:p w14:paraId="19468C06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2.541</w:t>
            </w:r>
          </w:p>
        </w:tc>
      </w:tr>
      <w:tr w:rsidR="004B67C6" w:rsidRPr="004B67C6" w14:paraId="5AE7755A" w14:textId="77777777" w:rsidTr="004B67C6">
        <w:trPr>
          <w:trHeight w:val="261"/>
        </w:trPr>
        <w:tc>
          <w:tcPr>
            <w:tcW w:w="1055" w:type="pct"/>
            <w:vMerge/>
            <w:tcBorders>
              <w:left w:val="single" w:sz="12" w:space="0" w:color="4472C4" w:themeColor="accent1"/>
            </w:tcBorders>
            <w:shd w:val="clear" w:color="auto" w:fill="auto"/>
          </w:tcPr>
          <w:p w14:paraId="5A048C3B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7B849643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(0.225, 11.685)</w:t>
            </w:r>
          </w:p>
        </w:tc>
        <w:tc>
          <w:tcPr>
            <w:tcW w:w="647" w:type="pct"/>
            <w:shd w:val="clear" w:color="auto" w:fill="auto"/>
          </w:tcPr>
          <w:p w14:paraId="28857896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(0.258, 4.529)</w:t>
            </w:r>
          </w:p>
        </w:tc>
        <w:tc>
          <w:tcPr>
            <w:tcW w:w="625" w:type="pct"/>
            <w:shd w:val="clear" w:color="auto" w:fill="auto"/>
          </w:tcPr>
          <w:p w14:paraId="236FC9DE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(0.216, 9.537)</w:t>
            </w:r>
          </w:p>
        </w:tc>
        <w:tc>
          <w:tcPr>
            <w:tcW w:w="560" w:type="pct"/>
            <w:shd w:val="clear" w:color="auto" w:fill="auto"/>
          </w:tcPr>
          <w:p w14:paraId="12A0060B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(0.017, 1.219)</w:t>
            </w:r>
          </w:p>
        </w:tc>
        <w:tc>
          <w:tcPr>
            <w:tcW w:w="777" w:type="pct"/>
            <w:shd w:val="clear" w:color="auto" w:fill="auto"/>
          </w:tcPr>
          <w:p w14:paraId="201496E9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(0.139, 2.743)</w:t>
            </w:r>
          </w:p>
        </w:tc>
        <w:tc>
          <w:tcPr>
            <w:tcW w:w="711" w:type="pct"/>
            <w:tcBorders>
              <w:right w:val="single" w:sz="12" w:space="0" w:color="4472C4" w:themeColor="accent1"/>
            </w:tcBorders>
            <w:shd w:val="clear" w:color="auto" w:fill="auto"/>
          </w:tcPr>
          <w:p w14:paraId="50EE23FD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(0.466, 13.864)</w:t>
            </w:r>
          </w:p>
        </w:tc>
      </w:tr>
      <w:tr w:rsidR="004B67C6" w:rsidRPr="004B67C6" w14:paraId="4B530444" w14:textId="77777777" w:rsidTr="004B67C6">
        <w:trPr>
          <w:trHeight w:val="246"/>
        </w:trPr>
        <w:tc>
          <w:tcPr>
            <w:tcW w:w="1680" w:type="pct"/>
            <w:gridSpan w:val="2"/>
            <w:tcBorders>
              <w:left w:val="single" w:sz="12" w:space="0" w:color="4472C4" w:themeColor="accent1"/>
            </w:tcBorders>
            <w:shd w:val="clear" w:color="auto" w:fill="auto"/>
          </w:tcPr>
          <w:p w14:paraId="7C8DF2BB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Electronic copy of health information</w:t>
            </w:r>
          </w:p>
        </w:tc>
        <w:tc>
          <w:tcPr>
            <w:tcW w:w="647" w:type="pct"/>
            <w:shd w:val="clear" w:color="auto" w:fill="auto"/>
          </w:tcPr>
          <w:p w14:paraId="6CA5E57E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336212D4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auto"/>
          </w:tcPr>
          <w:p w14:paraId="547912D3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pct"/>
            <w:shd w:val="clear" w:color="auto" w:fill="auto"/>
          </w:tcPr>
          <w:p w14:paraId="43D41141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pct"/>
            <w:tcBorders>
              <w:right w:val="single" w:sz="12" w:space="0" w:color="4472C4" w:themeColor="accent1"/>
            </w:tcBorders>
            <w:shd w:val="clear" w:color="auto" w:fill="auto"/>
          </w:tcPr>
          <w:p w14:paraId="39A6B3F8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B67C6" w:rsidRPr="004B67C6" w14:paraId="128FD29F" w14:textId="77777777" w:rsidTr="004B67C6">
        <w:trPr>
          <w:trHeight w:val="230"/>
        </w:trPr>
        <w:tc>
          <w:tcPr>
            <w:tcW w:w="1055" w:type="pct"/>
            <w:vMerge w:val="restart"/>
            <w:tcBorders>
              <w:left w:val="single" w:sz="12" w:space="0" w:color="4472C4" w:themeColor="accent1"/>
            </w:tcBorders>
            <w:shd w:val="clear" w:color="auto" w:fill="auto"/>
          </w:tcPr>
          <w:p w14:paraId="4AD77001" w14:textId="77777777" w:rsidR="00AA6670" w:rsidRPr="004B67C6" w:rsidRDefault="00AA6670" w:rsidP="004B67C6">
            <w:pPr>
              <w:spacing w:before="40" w:after="40" w:line="360" w:lineRule="auto"/>
              <w:ind w:left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25" w:type="pct"/>
            <w:shd w:val="clear" w:color="auto" w:fill="auto"/>
          </w:tcPr>
          <w:p w14:paraId="45F0C542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1.158</w:t>
            </w:r>
          </w:p>
        </w:tc>
        <w:tc>
          <w:tcPr>
            <w:tcW w:w="647" w:type="pct"/>
            <w:shd w:val="clear" w:color="auto" w:fill="auto"/>
          </w:tcPr>
          <w:p w14:paraId="40CC4839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0.924</w:t>
            </w:r>
          </w:p>
        </w:tc>
        <w:tc>
          <w:tcPr>
            <w:tcW w:w="625" w:type="pct"/>
            <w:shd w:val="clear" w:color="auto" w:fill="auto"/>
          </w:tcPr>
          <w:p w14:paraId="77FB84FA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5.510</w:t>
            </w: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60" w:type="pct"/>
            <w:shd w:val="clear" w:color="auto" w:fill="auto"/>
          </w:tcPr>
          <w:p w14:paraId="07295599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2.127</w:t>
            </w:r>
          </w:p>
        </w:tc>
        <w:tc>
          <w:tcPr>
            <w:tcW w:w="777" w:type="pct"/>
            <w:shd w:val="clear" w:color="auto" w:fill="auto"/>
          </w:tcPr>
          <w:p w14:paraId="57C57BEA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2.640</w:t>
            </w:r>
          </w:p>
        </w:tc>
        <w:tc>
          <w:tcPr>
            <w:tcW w:w="711" w:type="pct"/>
            <w:tcBorders>
              <w:right w:val="single" w:sz="12" w:space="0" w:color="4472C4" w:themeColor="accent1"/>
            </w:tcBorders>
            <w:shd w:val="clear" w:color="auto" w:fill="auto"/>
          </w:tcPr>
          <w:p w14:paraId="4E2F95BA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3.768</w:t>
            </w: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</w:tr>
      <w:tr w:rsidR="004B67C6" w:rsidRPr="004B67C6" w14:paraId="3A8F5D7D" w14:textId="77777777" w:rsidTr="004B67C6">
        <w:trPr>
          <w:trHeight w:val="261"/>
        </w:trPr>
        <w:tc>
          <w:tcPr>
            <w:tcW w:w="1055" w:type="pct"/>
            <w:vMerge/>
            <w:tcBorders>
              <w:left w:val="single" w:sz="12" w:space="0" w:color="4472C4" w:themeColor="accent1"/>
            </w:tcBorders>
            <w:shd w:val="clear" w:color="auto" w:fill="auto"/>
          </w:tcPr>
          <w:p w14:paraId="328FCD44" w14:textId="77777777" w:rsidR="00AA6670" w:rsidRPr="004B67C6" w:rsidRDefault="00AA6670" w:rsidP="004B67C6">
            <w:pPr>
              <w:spacing w:before="40" w:after="40" w:line="360" w:lineRule="auto"/>
              <w:ind w:left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51C289AF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(0.267, 5.015)</w:t>
            </w:r>
          </w:p>
        </w:tc>
        <w:tc>
          <w:tcPr>
            <w:tcW w:w="647" w:type="pct"/>
            <w:shd w:val="clear" w:color="auto" w:fill="auto"/>
          </w:tcPr>
          <w:p w14:paraId="2F28F291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(0.334, 2.558)</w:t>
            </w:r>
          </w:p>
        </w:tc>
        <w:tc>
          <w:tcPr>
            <w:tcW w:w="625" w:type="pct"/>
            <w:shd w:val="clear" w:color="auto" w:fill="auto"/>
          </w:tcPr>
          <w:p w14:paraId="50EE5F0B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(1.549, 19.593)</w:t>
            </w:r>
          </w:p>
        </w:tc>
        <w:tc>
          <w:tcPr>
            <w:tcW w:w="560" w:type="pct"/>
            <w:shd w:val="clear" w:color="auto" w:fill="auto"/>
          </w:tcPr>
          <w:p w14:paraId="63C115F1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(0.198, 22.809)</w:t>
            </w:r>
          </w:p>
        </w:tc>
        <w:tc>
          <w:tcPr>
            <w:tcW w:w="777" w:type="pct"/>
            <w:shd w:val="clear" w:color="auto" w:fill="auto"/>
          </w:tcPr>
          <w:p w14:paraId="01739C71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(0.878, 7.936)</w:t>
            </w:r>
          </w:p>
        </w:tc>
        <w:tc>
          <w:tcPr>
            <w:tcW w:w="711" w:type="pct"/>
            <w:tcBorders>
              <w:right w:val="single" w:sz="12" w:space="0" w:color="4472C4" w:themeColor="accent1"/>
            </w:tcBorders>
            <w:shd w:val="clear" w:color="auto" w:fill="auto"/>
          </w:tcPr>
          <w:p w14:paraId="4B453F04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(1.130, 12.559)</w:t>
            </w:r>
          </w:p>
        </w:tc>
      </w:tr>
      <w:tr w:rsidR="004B67C6" w:rsidRPr="004B67C6" w14:paraId="411B16CF" w14:textId="77777777" w:rsidTr="004B67C6">
        <w:trPr>
          <w:trHeight w:val="230"/>
        </w:trPr>
        <w:tc>
          <w:tcPr>
            <w:tcW w:w="1680" w:type="pct"/>
            <w:gridSpan w:val="2"/>
            <w:tcBorders>
              <w:left w:val="single" w:sz="12" w:space="0" w:color="4472C4" w:themeColor="accent1"/>
            </w:tcBorders>
            <w:shd w:val="clear" w:color="auto" w:fill="auto"/>
          </w:tcPr>
          <w:p w14:paraId="29024BF8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Exchange secure messages with patients</w:t>
            </w:r>
          </w:p>
        </w:tc>
        <w:tc>
          <w:tcPr>
            <w:tcW w:w="647" w:type="pct"/>
            <w:shd w:val="clear" w:color="auto" w:fill="auto"/>
          </w:tcPr>
          <w:p w14:paraId="58292E7A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3EE8DFCD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auto"/>
          </w:tcPr>
          <w:p w14:paraId="06DEA161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pct"/>
            <w:shd w:val="clear" w:color="auto" w:fill="auto"/>
          </w:tcPr>
          <w:p w14:paraId="25E1BAEA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pct"/>
            <w:tcBorders>
              <w:right w:val="single" w:sz="12" w:space="0" w:color="4472C4" w:themeColor="accent1"/>
            </w:tcBorders>
            <w:shd w:val="clear" w:color="auto" w:fill="auto"/>
          </w:tcPr>
          <w:p w14:paraId="5FCC7115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B67C6" w:rsidRPr="004B67C6" w14:paraId="35AB0C46" w14:textId="77777777" w:rsidTr="004B67C6">
        <w:trPr>
          <w:trHeight w:val="246"/>
        </w:trPr>
        <w:tc>
          <w:tcPr>
            <w:tcW w:w="1055" w:type="pct"/>
            <w:vMerge w:val="restart"/>
            <w:tcBorders>
              <w:left w:val="single" w:sz="12" w:space="0" w:color="4472C4" w:themeColor="accent1"/>
            </w:tcBorders>
            <w:shd w:val="clear" w:color="auto" w:fill="auto"/>
          </w:tcPr>
          <w:p w14:paraId="4746D76B" w14:textId="77777777" w:rsidR="00AA6670" w:rsidRPr="004B67C6" w:rsidRDefault="00AA6670" w:rsidP="004B67C6">
            <w:pPr>
              <w:spacing w:before="40" w:after="40" w:line="360" w:lineRule="auto"/>
              <w:ind w:left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25" w:type="pct"/>
            <w:shd w:val="clear" w:color="auto" w:fill="auto"/>
          </w:tcPr>
          <w:p w14:paraId="03C30402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1.220</w:t>
            </w:r>
          </w:p>
        </w:tc>
        <w:tc>
          <w:tcPr>
            <w:tcW w:w="647" w:type="pct"/>
            <w:shd w:val="clear" w:color="auto" w:fill="auto"/>
          </w:tcPr>
          <w:p w14:paraId="6B7D75EC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0.741</w:t>
            </w:r>
          </w:p>
        </w:tc>
        <w:tc>
          <w:tcPr>
            <w:tcW w:w="625" w:type="pct"/>
            <w:shd w:val="clear" w:color="auto" w:fill="auto"/>
          </w:tcPr>
          <w:p w14:paraId="4721DD96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1.846</w:t>
            </w:r>
          </w:p>
        </w:tc>
        <w:tc>
          <w:tcPr>
            <w:tcW w:w="560" w:type="pct"/>
            <w:shd w:val="clear" w:color="auto" w:fill="auto"/>
          </w:tcPr>
          <w:p w14:paraId="793EB142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0.130</w:t>
            </w:r>
          </w:p>
        </w:tc>
        <w:tc>
          <w:tcPr>
            <w:tcW w:w="777" w:type="pct"/>
            <w:shd w:val="clear" w:color="auto" w:fill="auto"/>
          </w:tcPr>
          <w:p w14:paraId="75233526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0.515</w:t>
            </w:r>
          </w:p>
        </w:tc>
        <w:tc>
          <w:tcPr>
            <w:tcW w:w="711" w:type="pct"/>
            <w:tcBorders>
              <w:right w:val="single" w:sz="12" w:space="0" w:color="4472C4" w:themeColor="accent1"/>
            </w:tcBorders>
            <w:shd w:val="clear" w:color="auto" w:fill="auto"/>
          </w:tcPr>
          <w:p w14:paraId="62BADC87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1.143</w:t>
            </w:r>
          </w:p>
        </w:tc>
      </w:tr>
      <w:tr w:rsidR="004B67C6" w:rsidRPr="004B67C6" w14:paraId="51BC20C6" w14:textId="77777777" w:rsidTr="004B67C6">
        <w:trPr>
          <w:trHeight w:val="261"/>
        </w:trPr>
        <w:tc>
          <w:tcPr>
            <w:tcW w:w="1055" w:type="pct"/>
            <w:vMerge/>
            <w:tcBorders>
              <w:left w:val="single" w:sz="12" w:space="0" w:color="4472C4" w:themeColor="accent1"/>
            </w:tcBorders>
            <w:shd w:val="clear" w:color="auto" w:fill="auto"/>
          </w:tcPr>
          <w:p w14:paraId="7E029C1D" w14:textId="77777777" w:rsidR="00AA6670" w:rsidRPr="004B67C6" w:rsidRDefault="00AA6670" w:rsidP="004B67C6">
            <w:pPr>
              <w:spacing w:before="40" w:after="40" w:line="360" w:lineRule="auto"/>
              <w:ind w:left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452BF7B3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(0.321, 4.642)</w:t>
            </w:r>
          </w:p>
        </w:tc>
        <w:tc>
          <w:tcPr>
            <w:tcW w:w="647" w:type="pct"/>
            <w:shd w:val="clear" w:color="auto" w:fill="auto"/>
          </w:tcPr>
          <w:p w14:paraId="42CA6EE9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(0.276, 1.987)</w:t>
            </w:r>
          </w:p>
        </w:tc>
        <w:tc>
          <w:tcPr>
            <w:tcW w:w="625" w:type="pct"/>
            <w:shd w:val="clear" w:color="auto" w:fill="auto"/>
          </w:tcPr>
          <w:p w14:paraId="6B0DB529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(0.723, 4.710)</w:t>
            </w:r>
          </w:p>
        </w:tc>
        <w:tc>
          <w:tcPr>
            <w:tcW w:w="560" w:type="pct"/>
            <w:shd w:val="clear" w:color="auto" w:fill="auto"/>
          </w:tcPr>
          <w:p w14:paraId="07EBE1E8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(0.010, 1.611)</w:t>
            </w:r>
          </w:p>
        </w:tc>
        <w:tc>
          <w:tcPr>
            <w:tcW w:w="777" w:type="pct"/>
            <w:shd w:val="clear" w:color="auto" w:fill="auto"/>
          </w:tcPr>
          <w:p w14:paraId="7F462611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(0.187, 1.418)</w:t>
            </w:r>
          </w:p>
        </w:tc>
        <w:tc>
          <w:tcPr>
            <w:tcW w:w="711" w:type="pct"/>
            <w:tcBorders>
              <w:right w:val="single" w:sz="12" w:space="0" w:color="4472C4" w:themeColor="accent1"/>
            </w:tcBorders>
            <w:shd w:val="clear" w:color="auto" w:fill="auto"/>
          </w:tcPr>
          <w:p w14:paraId="412F617F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(0.394, 3.314)</w:t>
            </w:r>
          </w:p>
        </w:tc>
      </w:tr>
      <w:tr w:rsidR="004B67C6" w:rsidRPr="004B67C6" w14:paraId="1AAF5DD5" w14:textId="77777777" w:rsidTr="004B67C6">
        <w:trPr>
          <w:trHeight w:val="230"/>
        </w:trPr>
        <w:tc>
          <w:tcPr>
            <w:tcW w:w="1680" w:type="pct"/>
            <w:gridSpan w:val="2"/>
            <w:tcBorders>
              <w:left w:val="single" w:sz="12" w:space="0" w:color="4472C4" w:themeColor="accent1"/>
            </w:tcBorders>
            <w:shd w:val="clear" w:color="auto" w:fill="auto"/>
          </w:tcPr>
          <w:p w14:paraId="39422B64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Send health information to other providers</w:t>
            </w:r>
          </w:p>
        </w:tc>
        <w:tc>
          <w:tcPr>
            <w:tcW w:w="647" w:type="pct"/>
            <w:shd w:val="clear" w:color="auto" w:fill="auto"/>
          </w:tcPr>
          <w:p w14:paraId="3A875E8A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7642AB59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auto"/>
          </w:tcPr>
          <w:p w14:paraId="76B45FA7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pct"/>
            <w:shd w:val="clear" w:color="auto" w:fill="auto"/>
          </w:tcPr>
          <w:p w14:paraId="00C68049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pct"/>
            <w:tcBorders>
              <w:right w:val="single" w:sz="12" w:space="0" w:color="4472C4" w:themeColor="accent1"/>
            </w:tcBorders>
            <w:shd w:val="clear" w:color="auto" w:fill="auto"/>
          </w:tcPr>
          <w:p w14:paraId="5A341250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B67C6" w:rsidRPr="004B67C6" w14:paraId="5232796D" w14:textId="77777777" w:rsidTr="004B67C6">
        <w:trPr>
          <w:trHeight w:val="246"/>
        </w:trPr>
        <w:tc>
          <w:tcPr>
            <w:tcW w:w="1055" w:type="pct"/>
            <w:vMerge w:val="restart"/>
            <w:tcBorders>
              <w:left w:val="single" w:sz="12" w:space="0" w:color="4472C4" w:themeColor="accent1"/>
            </w:tcBorders>
            <w:shd w:val="clear" w:color="auto" w:fill="auto"/>
          </w:tcPr>
          <w:p w14:paraId="54AF805B" w14:textId="77777777" w:rsidR="00AA6670" w:rsidRPr="004B67C6" w:rsidRDefault="00AA6670" w:rsidP="004B67C6">
            <w:pPr>
              <w:spacing w:before="40" w:after="40" w:line="360" w:lineRule="auto"/>
              <w:ind w:left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25" w:type="pct"/>
            <w:shd w:val="clear" w:color="auto" w:fill="auto"/>
          </w:tcPr>
          <w:p w14:paraId="6BDC03F0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0.155</w:t>
            </w: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47" w:type="pct"/>
            <w:shd w:val="clear" w:color="auto" w:fill="auto"/>
          </w:tcPr>
          <w:p w14:paraId="72900911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1.857</w:t>
            </w:r>
          </w:p>
        </w:tc>
        <w:tc>
          <w:tcPr>
            <w:tcW w:w="625" w:type="pct"/>
            <w:shd w:val="clear" w:color="auto" w:fill="auto"/>
          </w:tcPr>
          <w:p w14:paraId="1AB8CD2F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3.099</w:t>
            </w: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60" w:type="pct"/>
            <w:shd w:val="clear" w:color="auto" w:fill="auto"/>
          </w:tcPr>
          <w:p w14:paraId="3EA44F3A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9.474</w:t>
            </w:r>
          </w:p>
        </w:tc>
        <w:tc>
          <w:tcPr>
            <w:tcW w:w="777" w:type="pct"/>
            <w:shd w:val="clear" w:color="auto" w:fill="auto"/>
          </w:tcPr>
          <w:p w14:paraId="40804507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1.120</w:t>
            </w:r>
          </w:p>
        </w:tc>
        <w:tc>
          <w:tcPr>
            <w:tcW w:w="711" w:type="pct"/>
            <w:tcBorders>
              <w:right w:val="single" w:sz="12" w:space="0" w:color="4472C4" w:themeColor="accent1"/>
            </w:tcBorders>
            <w:shd w:val="clear" w:color="auto" w:fill="auto"/>
          </w:tcPr>
          <w:p w14:paraId="13E4F909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1.921</w:t>
            </w:r>
          </w:p>
        </w:tc>
      </w:tr>
      <w:tr w:rsidR="004B67C6" w:rsidRPr="004B67C6" w14:paraId="7A3367CC" w14:textId="77777777" w:rsidTr="004B67C6">
        <w:trPr>
          <w:trHeight w:val="246"/>
        </w:trPr>
        <w:tc>
          <w:tcPr>
            <w:tcW w:w="1055" w:type="pct"/>
            <w:vMerge/>
            <w:tcBorders>
              <w:left w:val="single" w:sz="12" w:space="0" w:color="4472C4" w:themeColor="accent1"/>
            </w:tcBorders>
            <w:shd w:val="clear" w:color="auto" w:fill="auto"/>
          </w:tcPr>
          <w:p w14:paraId="75693C69" w14:textId="77777777" w:rsidR="00AA6670" w:rsidRPr="004B67C6" w:rsidRDefault="00AA6670" w:rsidP="004B67C6">
            <w:pPr>
              <w:spacing w:before="40" w:after="40" w:line="360" w:lineRule="auto"/>
              <w:ind w:left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613F84F9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(0.033, 0.730)</w:t>
            </w:r>
          </w:p>
        </w:tc>
        <w:tc>
          <w:tcPr>
            <w:tcW w:w="647" w:type="pct"/>
            <w:shd w:val="clear" w:color="auto" w:fill="auto"/>
          </w:tcPr>
          <w:p w14:paraId="5CDD35F9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(0.617, 5.588)</w:t>
            </w:r>
          </w:p>
        </w:tc>
        <w:tc>
          <w:tcPr>
            <w:tcW w:w="625" w:type="pct"/>
            <w:shd w:val="clear" w:color="auto" w:fill="auto"/>
          </w:tcPr>
          <w:p w14:paraId="2D6C726A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(1.074, 8.944)</w:t>
            </w:r>
          </w:p>
        </w:tc>
        <w:tc>
          <w:tcPr>
            <w:tcW w:w="560" w:type="pct"/>
            <w:shd w:val="clear" w:color="auto" w:fill="auto"/>
          </w:tcPr>
          <w:p w14:paraId="346E27FF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(0.623, 144.136)</w:t>
            </w:r>
          </w:p>
        </w:tc>
        <w:tc>
          <w:tcPr>
            <w:tcW w:w="777" w:type="pct"/>
            <w:shd w:val="clear" w:color="auto" w:fill="auto"/>
          </w:tcPr>
          <w:p w14:paraId="0101332A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(0.491, 2.552)</w:t>
            </w:r>
          </w:p>
        </w:tc>
        <w:tc>
          <w:tcPr>
            <w:tcW w:w="711" w:type="pct"/>
            <w:tcBorders>
              <w:right w:val="single" w:sz="12" w:space="0" w:color="4472C4" w:themeColor="accent1"/>
            </w:tcBorders>
            <w:shd w:val="clear" w:color="auto" w:fill="auto"/>
          </w:tcPr>
          <w:p w14:paraId="26147759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(0.476, 7.753)</w:t>
            </w:r>
          </w:p>
        </w:tc>
      </w:tr>
      <w:tr w:rsidR="004B67C6" w:rsidRPr="004B67C6" w14:paraId="6803C28B" w14:textId="77777777" w:rsidTr="004B67C6">
        <w:trPr>
          <w:trHeight w:val="246"/>
        </w:trPr>
        <w:tc>
          <w:tcPr>
            <w:tcW w:w="1680" w:type="pct"/>
            <w:gridSpan w:val="2"/>
            <w:tcBorders>
              <w:left w:val="single" w:sz="12" w:space="0" w:color="4472C4" w:themeColor="accent1"/>
            </w:tcBorders>
            <w:shd w:val="clear" w:color="auto" w:fill="auto"/>
          </w:tcPr>
          <w:p w14:paraId="2121F9FB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Receive health information from other providers</w:t>
            </w:r>
          </w:p>
        </w:tc>
        <w:tc>
          <w:tcPr>
            <w:tcW w:w="647" w:type="pct"/>
            <w:shd w:val="clear" w:color="auto" w:fill="auto"/>
          </w:tcPr>
          <w:p w14:paraId="2F7FCD9A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54FF685B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auto"/>
          </w:tcPr>
          <w:p w14:paraId="65535BF9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pct"/>
            <w:shd w:val="clear" w:color="auto" w:fill="auto"/>
          </w:tcPr>
          <w:p w14:paraId="49FC5565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pct"/>
            <w:tcBorders>
              <w:right w:val="single" w:sz="12" w:space="0" w:color="4472C4" w:themeColor="accent1"/>
            </w:tcBorders>
            <w:shd w:val="clear" w:color="auto" w:fill="auto"/>
          </w:tcPr>
          <w:p w14:paraId="7064D9C8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B67C6" w:rsidRPr="004B67C6" w14:paraId="63E44003" w14:textId="77777777" w:rsidTr="004B67C6">
        <w:trPr>
          <w:trHeight w:val="246"/>
        </w:trPr>
        <w:tc>
          <w:tcPr>
            <w:tcW w:w="1055" w:type="pct"/>
            <w:vMerge w:val="restart"/>
            <w:tcBorders>
              <w:left w:val="single" w:sz="12" w:space="0" w:color="4472C4" w:themeColor="accent1"/>
            </w:tcBorders>
            <w:shd w:val="clear" w:color="auto" w:fill="auto"/>
          </w:tcPr>
          <w:p w14:paraId="734B361E" w14:textId="77777777" w:rsidR="00AA6670" w:rsidRPr="004B67C6" w:rsidRDefault="00AA6670" w:rsidP="004B67C6">
            <w:pPr>
              <w:spacing w:before="40" w:after="40" w:line="360" w:lineRule="auto"/>
              <w:ind w:left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25" w:type="pct"/>
            <w:shd w:val="clear" w:color="auto" w:fill="auto"/>
          </w:tcPr>
          <w:p w14:paraId="2768251F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0.616</w:t>
            </w:r>
          </w:p>
        </w:tc>
        <w:tc>
          <w:tcPr>
            <w:tcW w:w="647" w:type="pct"/>
            <w:shd w:val="clear" w:color="auto" w:fill="auto"/>
          </w:tcPr>
          <w:p w14:paraId="6164D26D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1.551</w:t>
            </w:r>
          </w:p>
        </w:tc>
        <w:tc>
          <w:tcPr>
            <w:tcW w:w="625" w:type="pct"/>
            <w:shd w:val="clear" w:color="auto" w:fill="auto"/>
          </w:tcPr>
          <w:p w14:paraId="73E99A54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1.326</w:t>
            </w:r>
          </w:p>
        </w:tc>
        <w:tc>
          <w:tcPr>
            <w:tcW w:w="560" w:type="pct"/>
            <w:shd w:val="clear" w:color="auto" w:fill="auto"/>
          </w:tcPr>
          <w:p w14:paraId="63D27695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0.204</w:t>
            </w:r>
          </w:p>
        </w:tc>
        <w:tc>
          <w:tcPr>
            <w:tcW w:w="777" w:type="pct"/>
            <w:shd w:val="clear" w:color="auto" w:fill="auto"/>
          </w:tcPr>
          <w:p w14:paraId="1C1C2BE4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0.331</w:t>
            </w: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11" w:type="pct"/>
            <w:tcBorders>
              <w:right w:val="single" w:sz="12" w:space="0" w:color="4472C4" w:themeColor="accent1"/>
            </w:tcBorders>
            <w:shd w:val="clear" w:color="auto" w:fill="auto"/>
          </w:tcPr>
          <w:p w14:paraId="7FCC83AB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2.191</w:t>
            </w:r>
          </w:p>
        </w:tc>
      </w:tr>
      <w:tr w:rsidR="004B67C6" w:rsidRPr="004B67C6" w14:paraId="6D4824D5" w14:textId="77777777" w:rsidTr="004B67C6">
        <w:trPr>
          <w:trHeight w:val="246"/>
        </w:trPr>
        <w:tc>
          <w:tcPr>
            <w:tcW w:w="1055" w:type="pct"/>
            <w:vMerge/>
            <w:tcBorders>
              <w:left w:val="single" w:sz="12" w:space="0" w:color="4472C4" w:themeColor="accent1"/>
            </w:tcBorders>
            <w:shd w:val="clear" w:color="auto" w:fill="auto"/>
          </w:tcPr>
          <w:p w14:paraId="4678ADE6" w14:textId="77777777" w:rsidR="00AA6670" w:rsidRPr="004B67C6" w:rsidRDefault="00AA6670" w:rsidP="004B67C6">
            <w:pPr>
              <w:spacing w:before="40" w:after="40" w:line="360" w:lineRule="auto"/>
              <w:ind w:left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1EB41F3B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(0.173, 2.198)</w:t>
            </w:r>
          </w:p>
        </w:tc>
        <w:tc>
          <w:tcPr>
            <w:tcW w:w="647" w:type="pct"/>
            <w:shd w:val="clear" w:color="auto" w:fill="auto"/>
          </w:tcPr>
          <w:p w14:paraId="7F1EE9A1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(0.540, 4.460)</w:t>
            </w:r>
          </w:p>
        </w:tc>
        <w:tc>
          <w:tcPr>
            <w:tcW w:w="625" w:type="pct"/>
            <w:shd w:val="clear" w:color="auto" w:fill="auto"/>
          </w:tcPr>
          <w:p w14:paraId="5FF5C577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(0.444, 3.962)</w:t>
            </w:r>
          </w:p>
        </w:tc>
        <w:tc>
          <w:tcPr>
            <w:tcW w:w="560" w:type="pct"/>
            <w:shd w:val="clear" w:color="auto" w:fill="auto"/>
          </w:tcPr>
          <w:p w14:paraId="72A5495C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(0.011, 3.681)</w:t>
            </w:r>
          </w:p>
        </w:tc>
        <w:tc>
          <w:tcPr>
            <w:tcW w:w="777" w:type="pct"/>
            <w:shd w:val="clear" w:color="auto" w:fill="auto"/>
          </w:tcPr>
          <w:p w14:paraId="49FC342D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(0.133, 0.825)</w:t>
            </w:r>
          </w:p>
        </w:tc>
        <w:tc>
          <w:tcPr>
            <w:tcW w:w="711" w:type="pct"/>
            <w:tcBorders>
              <w:right w:val="single" w:sz="12" w:space="0" w:color="4472C4" w:themeColor="accent1"/>
            </w:tcBorders>
            <w:shd w:val="clear" w:color="auto" w:fill="auto"/>
          </w:tcPr>
          <w:p w14:paraId="6B6A6F99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(0.654. 7.335)</w:t>
            </w:r>
          </w:p>
        </w:tc>
      </w:tr>
      <w:tr w:rsidR="004B67C6" w:rsidRPr="004B67C6" w14:paraId="131453CC" w14:textId="77777777" w:rsidTr="004B67C6">
        <w:trPr>
          <w:trHeight w:val="246"/>
        </w:trPr>
        <w:tc>
          <w:tcPr>
            <w:tcW w:w="1680" w:type="pct"/>
            <w:gridSpan w:val="2"/>
            <w:tcBorders>
              <w:left w:val="single" w:sz="12" w:space="0" w:color="4472C4" w:themeColor="accent1"/>
            </w:tcBorders>
            <w:shd w:val="clear" w:color="auto" w:fill="auto"/>
          </w:tcPr>
          <w:p w14:paraId="03BA0115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Report quality data</w:t>
            </w:r>
          </w:p>
        </w:tc>
        <w:tc>
          <w:tcPr>
            <w:tcW w:w="647" w:type="pct"/>
            <w:shd w:val="clear" w:color="auto" w:fill="auto"/>
          </w:tcPr>
          <w:p w14:paraId="11C8464B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4B3D5F8C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auto"/>
          </w:tcPr>
          <w:p w14:paraId="0C874F76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pct"/>
            <w:shd w:val="clear" w:color="auto" w:fill="auto"/>
          </w:tcPr>
          <w:p w14:paraId="3E000DED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pct"/>
            <w:tcBorders>
              <w:right w:val="single" w:sz="12" w:space="0" w:color="4472C4" w:themeColor="accent1"/>
            </w:tcBorders>
            <w:shd w:val="clear" w:color="auto" w:fill="auto"/>
          </w:tcPr>
          <w:p w14:paraId="23230F72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B67C6" w:rsidRPr="004B67C6" w14:paraId="4A532852" w14:textId="77777777" w:rsidTr="004B67C6">
        <w:trPr>
          <w:trHeight w:val="230"/>
        </w:trPr>
        <w:tc>
          <w:tcPr>
            <w:tcW w:w="1055" w:type="pct"/>
            <w:vMerge w:val="restart"/>
            <w:tcBorders>
              <w:left w:val="single" w:sz="12" w:space="0" w:color="4472C4" w:themeColor="accent1"/>
            </w:tcBorders>
            <w:shd w:val="clear" w:color="auto" w:fill="auto"/>
          </w:tcPr>
          <w:p w14:paraId="0DDF6240" w14:textId="77777777" w:rsidR="00AA6670" w:rsidRPr="004B67C6" w:rsidRDefault="00AA6670" w:rsidP="004B67C6">
            <w:pPr>
              <w:spacing w:before="40" w:after="40" w:line="360" w:lineRule="auto"/>
              <w:ind w:left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25" w:type="pct"/>
            <w:shd w:val="clear" w:color="auto" w:fill="auto"/>
          </w:tcPr>
          <w:p w14:paraId="4DC8DA03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2.990</w:t>
            </w:r>
          </w:p>
        </w:tc>
        <w:tc>
          <w:tcPr>
            <w:tcW w:w="647" w:type="pct"/>
            <w:shd w:val="clear" w:color="auto" w:fill="auto"/>
          </w:tcPr>
          <w:p w14:paraId="2D6077BD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1.319</w:t>
            </w:r>
          </w:p>
        </w:tc>
        <w:tc>
          <w:tcPr>
            <w:tcW w:w="625" w:type="pct"/>
            <w:shd w:val="clear" w:color="auto" w:fill="auto"/>
          </w:tcPr>
          <w:p w14:paraId="68DE4E8C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0.773</w:t>
            </w:r>
          </w:p>
        </w:tc>
        <w:tc>
          <w:tcPr>
            <w:tcW w:w="560" w:type="pct"/>
            <w:shd w:val="clear" w:color="auto" w:fill="auto"/>
          </w:tcPr>
          <w:p w14:paraId="3378363D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3.047</w:t>
            </w:r>
          </w:p>
        </w:tc>
        <w:tc>
          <w:tcPr>
            <w:tcW w:w="777" w:type="pct"/>
            <w:shd w:val="clear" w:color="auto" w:fill="auto"/>
          </w:tcPr>
          <w:p w14:paraId="25C592C9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0.744</w:t>
            </w:r>
          </w:p>
        </w:tc>
        <w:tc>
          <w:tcPr>
            <w:tcW w:w="711" w:type="pct"/>
            <w:tcBorders>
              <w:right w:val="single" w:sz="12" w:space="0" w:color="4472C4" w:themeColor="accent1"/>
            </w:tcBorders>
            <w:shd w:val="clear" w:color="auto" w:fill="auto"/>
          </w:tcPr>
          <w:p w14:paraId="279CED95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2.948</w:t>
            </w:r>
          </w:p>
        </w:tc>
      </w:tr>
      <w:tr w:rsidR="004B67C6" w:rsidRPr="004B67C6" w14:paraId="38188328" w14:textId="77777777" w:rsidTr="004B67C6">
        <w:trPr>
          <w:trHeight w:val="261"/>
        </w:trPr>
        <w:tc>
          <w:tcPr>
            <w:tcW w:w="1055" w:type="pct"/>
            <w:vMerge/>
            <w:tcBorders>
              <w:left w:val="single" w:sz="12" w:space="0" w:color="4472C4" w:themeColor="accent1"/>
            </w:tcBorders>
            <w:shd w:val="clear" w:color="auto" w:fill="auto"/>
          </w:tcPr>
          <w:p w14:paraId="733EBEA8" w14:textId="77777777" w:rsidR="00AA6670" w:rsidRPr="004B67C6" w:rsidRDefault="00AA6670" w:rsidP="004B67C6">
            <w:pPr>
              <w:spacing w:before="40" w:after="40" w:line="360" w:lineRule="auto"/>
              <w:ind w:left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49253050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(0.397, 22.523)</w:t>
            </w:r>
          </w:p>
        </w:tc>
        <w:tc>
          <w:tcPr>
            <w:tcW w:w="647" w:type="pct"/>
            <w:shd w:val="clear" w:color="auto" w:fill="auto"/>
          </w:tcPr>
          <w:p w14:paraId="32BB3B83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(0.326, 5.327)</w:t>
            </w:r>
          </w:p>
        </w:tc>
        <w:tc>
          <w:tcPr>
            <w:tcW w:w="625" w:type="pct"/>
            <w:shd w:val="clear" w:color="auto" w:fill="auto"/>
          </w:tcPr>
          <w:p w14:paraId="53E6F13F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(0.272, 2.196)</w:t>
            </w:r>
          </w:p>
        </w:tc>
        <w:tc>
          <w:tcPr>
            <w:tcW w:w="560" w:type="pct"/>
            <w:shd w:val="clear" w:color="auto" w:fill="auto"/>
          </w:tcPr>
          <w:p w14:paraId="5DC1E3DD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(0.582, 15.944)</w:t>
            </w:r>
          </w:p>
        </w:tc>
        <w:tc>
          <w:tcPr>
            <w:tcW w:w="777" w:type="pct"/>
            <w:shd w:val="clear" w:color="auto" w:fill="auto"/>
          </w:tcPr>
          <w:p w14:paraId="724F774A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(0.256, 2.164)</w:t>
            </w:r>
          </w:p>
        </w:tc>
        <w:tc>
          <w:tcPr>
            <w:tcW w:w="711" w:type="pct"/>
            <w:tcBorders>
              <w:right w:val="single" w:sz="12" w:space="0" w:color="4472C4" w:themeColor="accent1"/>
            </w:tcBorders>
            <w:shd w:val="clear" w:color="auto" w:fill="auto"/>
          </w:tcPr>
          <w:p w14:paraId="6DA04233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(0.696, 12.499)</w:t>
            </w:r>
          </w:p>
        </w:tc>
      </w:tr>
      <w:tr w:rsidR="00AA6670" w:rsidRPr="004B67C6" w14:paraId="735E8C86" w14:textId="77777777" w:rsidTr="004B67C6">
        <w:trPr>
          <w:trHeight w:val="492"/>
        </w:trPr>
        <w:tc>
          <w:tcPr>
            <w:tcW w:w="5000" w:type="pct"/>
            <w:gridSpan w:val="7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1F6C6D46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Source:</w:t>
            </w: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Data are from the National Ambulatory Medical Care Survey, 2014-2015.</w:t>
            </w:r>
          </w:p>
          <w:p w14:paraId="1DA8E4CF" w14:textId="77777777" w:rsidR="00AA6670" w:rsidRPr="004B67C6" w:rsidRDefault="00AA6670" w:rsidP="004B67C6">
            <w:pPr>
              <w:spacing w:before="40" w:after="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Notes: This table presents logistic regression results adjusted for patient and provider characteristics; </w:t>
            </w: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 &lt; 0.05; </w:t>
            </w: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**</w:t>
            </w:r>
            <w:r w:rsidRPr="004B67C6">
              <w:rPr>
                <w:rFonts w:ascii="Arial" w:hAnsi="Arial" w:cs="Arial"/>
                <w:color w:val="000000" w:themeColor="text1"/>
                <w:sz w:val="20"/>
                <w:szCs w:val="20"/>
              </w:rPr>
              <w:t>p &lt; 0.01.</w:t>
            </w:r>
          </w:p>
        </w:tc>
      </w:tr>
      <w:bookmarkEnd w:id="0"/>
    </w:tbl>
    <w:p w14:paraId="182AD6BD" w14:textId="77777777" w:rsidR="00AA6670" w:rsidRPr="004B67C6" w:rsidRDefault="00AA6670" w:rsidP="003D5CEA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AA6670" w:rsidRPr="004B67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7F2AD" w14:textId="77777777" w:rsidR="00621341" w:rsidRDefault="00621341">
      <w:pPr>
        <w:spacing w:after="0" w:line="240" w:lineRule="auto"/>
      </w:pPr>
      <w:r>
        <w:separator/>
      </w:r>
    </w:p>
  </w:endnote>
  <w:endnote w:type="continuationSeparator" w:id="0">
    <w:p w14:paraId="3E9D3350" w14:textId="77777777" w:rsidR="00621341" w:rsidRDefault="0062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58175" w14:textId="77777777" w:rsidR="00621341" w:rsidRDefault="00621341">
      <w:pPr>
        <w:spacing w:after="0" w:line="240" w:lineRule="auto"/>
      </w:pPr>
      <w:r>
        <w:separator/>
      </w:r>
    </w:p>
  </w:footnote>
  <w:footnote w:type="continuationSeparator" w:id="0">
    <w:p w14:paraId="578493D4" w14:textId="77777777" w:rsidR="00621341" w:rsidRDefault="0062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2EFC" w14:textId="77777777" w:rsidR="00132715" w:rsidRDefault="00AA6670">
    <w:pPr>
      <w:pStyle w:val="Header"/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</w:p>
  <w:p w14:paraId="33E0236F" w14:textId="77777777" w:rsidR="00132715" w:rsidRDefault="006213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52"/>
    <w:rsid w:val="003D5CEA"/>
    <w:rsid w:val="004650F7"/>
    <w:rsid w:val="004B67C6"/>
    <w:rsid w:val="00621341"/>
    <w:rsid w:val="007C7C52"/>
    <w:rsid w:val="00AA6670"/>
    <w:rsid w:val="00CF24F6"/>
    <w:rsid w:val="00E5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BBB4E"/>
  <w15:chartTrackingRefBased/>
  <w15:docId w15:val="{7B15B15D-D211-46E7-92D0-B6358C8C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C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C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 vemula</dc:creator>
  <cp:keywords/>
  <dc:description/>
  <cp:lastModifiedBy>shyam vemula</cp:lastModifiedBy>
  <cp:revision>17</cp:revision>
  <dcterms:created xsi:type="dcterms:W3CDTF">2018-10-26T09:16:00Z</dcterms:created>
  <dcterms:modified xsi:type="dcterms:W3CDTF">2018-10-29T04:29:00Z</dcterms:modified>
</cp:coreProperties>
</file>