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A1" w:rsidRDefault="001D5BA1" w:rsidP="001D5BA1">
      <w:pPr>
        <w:keepNext/>
        <w:spacing w:after="0" w:line="360" w:lineRule="auto"/>
        <w:rPr>
          <w:rFonts w:ascii="Times New Roman" w:eastAsia="Times New Roman" w:hAnsi="Times New Roman"/>
          <w:bCs/>
          <w:iCs/>
          <w:sz w:val="20"/>
          <w:szCs w:val="20"/>
          <w:lang w:bidi="en-US"/>
        </w:rPr>
      </w:pPr>
      <w:r w:rsidRPr="00AC3122">
        <w:rPr>
          <w:rFonts w:ascii="Times New Roman" w:eastAsia="Times New Roman" w:hAnsi="Times New Roman"/>
          <w:b/>
          <w:iCs/>
          <w:sz w:val="20"/>
          <w:szCs w:val="20"/>
          <w:lang w:bidi="en-US"/>
        </w:rPr>
        <w:t xml:space="preserve">Table 1: </w:t>
      </w:r>
      <w:r w:rsidRPr="00AC3122">
        <w:rPr>
          <w:rFonts w:ascii="Times New Roman" w:eastAsia="Times New Roman" w:hAnsi="Times New Roman"/>
          <w:bCs/>
          <w:iCs/>
          <w:sz w:val="20"/>
          <w:szCs w:val="20"/>
          <w:lang w:bidi="en-US"/>
        </w:rPr>
        <w:t>Demographics and clinical characteristics.</w:t>
      </w:r>
    </w:p>
    <w:p w:rsidR="001D5BA1" w:rsidRPr="00AC3122" w:rsidRDefault="001D5BA1" w:rsidP="001D5BA1">
      <w:pPr>
        <w:keepNext/>
        <w:spacing w:after="0" w:line="360" w:lineRule="auto"/>
        <w:rPr>
          <w:rFonts w:ascii="Times New Roman" w:eastAsia="Times New Roman" w:hAnsi="Times New Roman"/>
          <w:b/>
          <w:iCs/>
          <w:sz w:val="20"/>
          <w:szCs w:val="20"/>
          <w:lang w:bidi="en-US"/>
        </w:rPr>
      </w:pPr>
    </w:p>
    <w:tbl>
      <w:tblPr>
        <w:tblW w:w="94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6"/>
        <w:gridCol w:w="1463"/>
        <w:gridCol w:w="1260"/>
        <w:gridCol w:w="1440"/>
        <w:gridCol w:w="944"/>
      </w:tblGrid>
      <w:tr w:rsidR="001D5BA1" w:rsidRPr="00AC3122" w:rsidTr="003844EE">
        <w:trPr>
          <w:trHeight w:val="773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All Patients (N = 450)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Survivors (N = 358)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Non-survivors</w:t>
            </w:r>
          </w:p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(N = 92)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P value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Demographics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Age (Median(IQR))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54 (40-70.5)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52 (38-70)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59 (48-76)</w:t>
            </w:r>
          </w:p>
        </w:tc>
        <w:tc>
          <w:tcPr>
            <w:tcW w:w="944" w:type="dxa"/>
            <w:shd w:val="clear" w:color="auto" w:fill="FFFFFF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0.002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Age, n (%)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Below 18 years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8 (1.8%)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(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2%)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 (1.1%)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0.0680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18-34 years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75 (16.7%)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68 (19%)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 (7.6%)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35-49 years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94 (20.9%)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 (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21%)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19 (20.7%)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50-64 years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130 (28.9%)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100 (27.9%)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30 (32.6%)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&gt;= 65 years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143 (31.8%)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108 (30.2%)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35 (38.0%)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Gender: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Male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259 (57.6%)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201 (56.1%)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58 (63%)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0.232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Female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191 (42.4%)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157 (43.9%</w:t>
            </w:r>
            <w:r w:rsidR="006A28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34 (37%)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ICU Admission Source (N (%) :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0.001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Emergency departments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352 (78.2%)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293 (81.9%)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59 (64.1%)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Other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98 (22.7%)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65 (18.1%)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33 (35.9%)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(Co-morbidities): (N (%))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Diabetes Mellitus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123 (27.3%)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96 (26.8%)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27 (29.4%)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0.826</w:t>
            </w:r>
          </w:p>
        </w:tc>
      </w:tr>
      <w:tr w:rsidR="001D5BA1" w:rsidRPr="00AC3122" w:rsidTr="003844EE">
        <w:trPr>
          <w:trHeight w:val="350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Liver Disease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40 (8.9%)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26 (7.3%)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14 (15.2%)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0.040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 xml:space="preserve">Malignancy: 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74 (16.5%)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42 (11.7%)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32 (34.8%)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&lt; 0.001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Metastatic solid tumor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26 (5.8%)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12 (3.3%)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14 (15.2%)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Hematological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48 (10.7%)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30 (8.4%)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18 (19.6%)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PUD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10 (2.2%)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 (2.0%)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 (3.2%)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0.657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COPD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24 (5.3%)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17 (4.8%)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 (7.6%)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0.524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AIDS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40 (8.9%)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29 (8.1%)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11 (11.9%)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0.481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Dementia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 (1.1%)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 (1.1%)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 (1.1%)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0.986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Stroke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69 (16.2%)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55 (16.2%)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 xml:space="preserve"> 13 (15.1%)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0.769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Site of Infections: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Respiratory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293 (65.1%)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242 (67.6%)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51 (55.4%)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0.029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Renal/Urinary tract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102 (22.7%)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87 (24.3%)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15 (16.3%)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0.102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Blood stream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98 (21.8%)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69 (19.3%)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29 (31.5%)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0.011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Abdominal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49 (10.9%)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36 (10.1%)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13 (14.1%)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0.263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CNS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21 (4.7%)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19 (5.3%)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 (2.2%)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0.274</w:t>
            </w:r>
          </w:p>
        </w:tc>
      </w:tr>
      <w:tr w:rsidR="001D5BA1" w:rsidRPr="00AC3122" w:rsidTr="003844EE">
        <w:trPr>
          <w:trHeight w:val="265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Clinical Parameters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5BA1" w:rsidRPr="00AC3122" w:rsidTr="003844EE">
        <w:trPr>
          <w:trHeight w:val="311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 xml:space="preserve">Temperature (&gt; 38 or &lt; 36 </w:t>
            </w:r>
            <w:r w:rsidRPr="00AC3122">
              <w:rPr>
                <w:rFonts w:ascii="Cambria Math" w:hAnsi="Cambria Math" w:cs="Cambria Math"/>
                <w:color w:val="FF0000"/>
                <w:sz w:val="20"/>
                <w:szCs w:val="20"/>
              </w:rPr>
              <w:t>℃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127 (28.2%)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91 (25.4%)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36 (39.1%)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0.024</w:t>
            </w:r>
          </w:p>
        </w:tc>
      </w:tr>
      <w:tr w:rsidR="001D5BA1" w:rsidRPr="00AC3122" w:rsidTr="003844EE">
        <w:trPr>
          <w:trHeight w:val="299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Heart Rate (&gt; 90)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348 (97.2%)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259 (72.3%)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89 (96.7%)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0.001</w:t>
            </w:r>
          </w:p>
        </w:tc>
      </w:tr>
      <w:tr w:rsidR="001D5BA1" w:rsidRPr="00AC3122" w:rsidTr="003844EE">
        <w:trPr>
          <w:trHeight w:val="380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lastRenderedPageBreak/>
              <w:tab/>
              <w:t xml:space="preserve">White cell count (&gt; 12 </w:t>
            </w:r>
            <w:r w:rsidRPr="00AC3122">
              <w:rPr>
                <w:rFonts w:ascii="Times New Roman" w:hAnsi="Times New Roman"/>
                <w:color w:val="FF0000"/>
                <w:sz w:val="20"/>
                <w:szCs w:val="20"/>
              </w:rPr>
              <w:t>×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Pr="00AC3122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 xml:space="preserve">/&lt; 4 </w:t>
            </w:r>
            <w:r w:rsidRPr="00AC3122">
              <w:rPr>
                <w:rFonts w:ascii="Times New Roman" w:hAnsi="Times New Roman"/>
                <w:color w:val="FF0000"/>
                <w:sz w:val="20"/>
                <w:szCs w:val="20"/>
              </w:rPr>
              <w:t>×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Pr="00AC3122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3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2 (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53.8%)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6 (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49.2%)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66 (71.7%)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0.002</w:t>
            </w:r>
          </w:p>
        </w:tc>
      </w:tr>
      <w:tr w:rsidR="001D5BA1" w:rsidRPr="00AC3122" w:rsidTr="003844EE">
        <w:trPr>
          <w:trHeight w:val="530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Lactate (</w:t>
            </w:r>
            <w:r w:rsidRPr="00AC3122">
              <w:rPr>
                <w:rFonts w:ascii="Times New Roman" w:hAnsi="Times New Roman"/>
                <w:color w:val="FF0000"/>
                <w:sz w:val="20"/>
                <w:szCs w:val="20"/>
              </w:rPr>
              <w:t>≥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 xml:space="preserve"> 2 mmol/l)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8 (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30.7%)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9 (</w:t>
            </w:r>
            <w:r w:rsidRPr="00AC3122">
              <w:rPr>
                <w:rFonts w:ascii="Times New Roman" w:hAnsi="Times New Roman"/>
                <w:sz w:val="20"/>
                <w:szCs w:val="20"/>
              </w:rPr>
              <w:t>22.1%)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59 (64.1%)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0.0001</w:t>
            </w:r>
          </w:p>
        </w:tc>
      </w:tr>
      <w:tr w:rsidR="001D5BA1" w:rsidRPr="00AC3122" w:rsidTr="003844EE"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Culture yield: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94 (20.9%)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59 (16.4%)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35 (38.0%)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3122">
              <w:rPr>
                <w:rFonts w:ascii="Times New Roman" w:hAnsi="Times New Roman"/>
                <w:b/>
                <w:sz w:val="20"/>
                <w:szCs w:val="20"/>
              </w:rPr>
              <w:t>&lt; 0.001</w:t>
            </w:r>
          </w:p>
        </w:tc>
      </w:tr>
      <w:tr w:rsidR="001D5BA1" w:rsidRPr="00AC3122" w:rsidTr="003844EE">
        <w:trPr>
          <w:trHeight w:val="311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Most common organisms: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rPr>
          <w:trHeight w:val="276"/>
        </w:trPr>
        <w:tc>
          <w:tcPr>
            <w:tcW w:w="4326" w:type="dxa"/>
            <w:shd w:val="clear" w:color="auto" w:fill="auto"/>
          </w:tcPr>
          <w:p w:rsidR="001D5BA1" w:rsidRPr="008555F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8555F2">
              <w:rPr>
                <w:rFonts w:ascii="Times New Roman" w:hAnsi="Times New Roman"/>
                <w:i/>
                <w:sz w:val="20"/>
                <w:szCs w:val="20"/>
              </w:rPr>
              <w:t>Escherichia coli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18 (19.1%)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14 (23.7%)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 (11.4%)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rPr>
          <w:trHeight w:val="311"/>
        </w:trPr>
        <w:tc>
          <w:tcPr>
            <w:tcW w:w="4326" w:type="dxa"/>
            <w:shd w:val="clear" w:color="auto" w:fill="auto"/>
          </w:tcPr>
          <w:p w:rsidR="001D5BA1" w:rsidRPr="008555F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8555F2">
              <w:rPr>
                <w:rFonts w:ascii="Times New Roman" w:hAnsi="Times New Roman"/>
                <w:i/>
                <w:sz w:val="20"/>
                <w:szCs w:val="20"/>
              </w:rPr>
              <w:t>Klebsiella pneumonia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13 (13.8%)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8 (13.5%)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5 (14.3%)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rPr>
          <w:trHeight w:val="299"/>
        </w:trPr>
        <w:tc>
          <w:tcPr>
            <w:tcW w:w="4326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  <w:t>Coagulase negative Staphylococcus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 (6.3%)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 (3.39%)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 (11.4%)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BA1" w:rsidRPr="00AC3122" w:rsidTr="003844EE">
        <w:trPr>
          <w:trHeight w:val="484"/>
        </w:trPr>
        <w:tc>
          <w:tcPr>
            <w:tcW w:w="4326" w:type="dxa"/>
            <w:shd w:val="clear" w:color="auto" w:fill="auto"/>
          </w:tcPr>
          <w:p w:rsidR="001D5BA1" w:rsidRPr="008555F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AC3122">
              <w:rPr>
                <w:rFonts w:ascii="Times New Roman" w:hAnsi="Times New Roman"/>
                <w:sz w:val="20"/>
                <w:szCs w:val="20"/>
              </w:rPr>
              <w:tab/>
            </w:r>
            <w:r w:rsidRPr="008555F2">
              <w:rPr>
                <w:rFonts w:ascii="Times New Roman" w:hAnsi="Times New Roman"/>
                <w:i/>
                <w:sz w:val="20"/>
                <w:szCs w:val="20"/>
              </w:rPr>
              <w:t>Staphylococcus aureus</w:t>
            </w:r>
          </w:p>
        </w:tc>
        <w:tc>
          <w:tcPr>
            <w:tcW w:w="1463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6 (6.3%)</w:t>
            </w:r>
          </w:p>
        </w:tc>
        <w:tc>
          <w:tcPr>
            <w:tcW w:w="126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2 (3.39%)</w:t>
            </w:r>
          </w:p>
        </w:tc>
        <w:tc>
          <w:tcPr>
            <w:tcW w:w="1440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22">
              <w:rPr>
                <w:rFonts w:ascii="Times New Roman" w:hAnsi="Times New Roman"/>
                <w:sz w:val="20"/>
                <w:szCs w:val="20"/>
              </w:rPr>
              <w:t>4 (11.4%)</w:t>
            </w:r>
          </w:p>
        </w:tc>
        <w:tc>
          <w:tcPr>
            <w:tcW w:w="944" w:type="dxa"/>
            <w:shd w:val="clear" w:color="auto" w:fill="auto"/>
          </w:tcPr>
          <w:p w:rsidR="001D5BA1" w:rsidRPr="00AC3122" w:rsidRDefault="001D5BA1" w:rsidP="003844E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7BD1" w:rsidRDefault="006C7BD1"/>
    <w:p w:rsidR="00182702" w:rsidRPr="00AC3122" w:rsidRDefault="00182702" w:rsidP="00182702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AC3122">
        <w:rPr>
          <w:rFonts w:ascii="Times New Roman" w:eastAsia="Times New Roman" w:hAnsi="Times New Roman"/>
          <w:color w:val="000000"/>
          <w:sz w:val="20"/>
          <w:szCs w:val="20"/>
        </w:rPr>
        <w:t>PUD: Peptic Ulcer Disease; COPD: Chronic Obstructive Pulmonary Disease; AIDS: Acquired Immunodeficiency Syndrome.</w:t>
      </w:r>
    </w:p>
    <w:p w:rsidR="00182702" w:rsidRDefault="00182702"/>
    <w:sectPr w:rsidR="00182702" w:rsidSect="006C7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D5BA1"/>
    <w:rsid w:val="000846C7"/>
    <w:rsid w:val="00182702"/>
    <w:rsid w:val="001D5BA1"/>
    <w:rsid w:val="006A288A"/>
    <w:rsid w:val="006C7BD1"/>
    <w:rsid w:val="0085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1927</Characters>
  <Application>Microsoft Office Word</Application>
  <DocSecurity>0</DocSecurity>
  <Lines>16</Lines>
  <Paragraphs>4</Paragraphs>
  <ScaleCrop>false</ScaleCrop>
  <Company>HP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13</cp:revision>
  <dcterms:created xsi:type="dcterms:W3CDTF">2019-07-24T04:21:00Z</dcterms:created>
  <dcterms:modified xsi:type="dcterms:W3CDTF">2019-07-26T09:47:00Z</dcterms:modified>
</cp:coreProperties>
</file>